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2A3C0" w14:textId="77777777" w:rsidR="0009106C" w:rsidRPr="0031206D" w:rsidRDefault="00DD58CA" w:rsidP="00DD58CA">
      <w:pPr>
        <w:jc w:val="center"/>
        <w:rPr>
          <w:b/>
          <w:sz w:val="24"/>
        </w:rPr>
      </w:pPr>
      <w:r>
        <w:rPr>
          <w:b/>
          <w:sz w:val="24"/>
        </w:rPr>
        <w:t>A</w:t>
      </w:r>
      <w:r w:rsidR="0009106C" w:rsidRPr="0031206D">
        <w:rPr>
          <w:b/>
          <w:sz w:val="24"/>
        </w:rPr>
        <w:t xml:space="preserve">ctivity: </w:t>
      </w:r>
      <w:r w:rsidR="0009106C">
        <w:rPr>
          <w:b/>
          <w:sz w:val="24"/>
        </w:rPr>
        <w:t>Safety in cheesemaking</w:t>
      </w:r>
    </w:p>
    <w:p w14:paraId="0FE0DA90" w14:textId="77777777" w:rsidR="0009106C" w:rsidRDefault="0009106C" w:rsidP="0009106C"/>
    <w:p w14:paraId="402D89AC" w14:textId="77777777" w:rsidR="0009106C" w:rsidRDefault="0009106C" w:rsidP="00DD58CA">
      <w:pPr>
        <w:pBdr>
          <w:top w:val="single" w:sz="4" w:space="1" w:color="auto"/>
          <w:left w:val="single" w:sz="4" w:space="4" w:color="auto"/>
          <w:bottom w:val="single" w:sz="4" w:space="1" w:color="auto"/>
          <w:right w:val="single" w:sz="4" w:space="4" w:color="auto"/>
        </w:pBdr>
      </w:pPr>
      <w:r>
        <w:t>In this activity, students learn how to identify potential safety hazards in a cheesemaking process. They learn how these can be minimised or eliminated to prevent contamination by foreign bacteria and the potential for foodborne illnesses.</w:t>
      </w:r>
    </w:p>
    <w:p w14:paraId="2E0770A4" w14:textId="77777777" w:rsidR="0009106C" w:rsidRDefault="0009106C" w:rsidP="00DD58CA">
      <w:pPr>
        <w:pBdr>
          <w:top w:val="single" w:sz="4" w:space="1" w:color="auto"/>
          <w:left w:val="single" w:sz="4" w:space="4" w:color="auto"/>
          <w:bottom w:val="single" w:sz="4" w:space="1" w:color="auto"/>
          <w:right w:val="single" w:sz="4" w:space="4" w:color="auto"/>
        </w:pBdr>
        <w:rPr>
          <w:b/>
        </w:rPr>
      </w:pPr>
    </w:p>
    <w:p w14:paraId="6E78FF4B" w14:textId="77777777" w:rsidR="0009106C" w:rsidRDefault="0009106C" w:rsidP="00DD58CA">
      <w:pPr>
        <w:pBdr>
          <w:top w:val="single" w:sz="4" w:space="1" w:color="auto"/>
          <w:left w:val="single" w:sz="4" w:space="4" w:color="auto"/>
          <w:bottom w:val="single" w:sz="4" w:space="1" w:color="auto"/>
          <w:right w:val="single" w:sz="4" w:space="4" w:color="auto"/>
        </w:pBdr>
      </w:pPr>
      <w:r>
        <w:t>By the end of this activity students sho</w:t>
      </w:r>
      <w:bookmarkStart w:id="0" w:name="_GoBack"/>
      <w:bookmarkEnd w:id="0"/>
      <w:r>
        <w:t>uld be able to:</w:t>
      </w:r>
    </w:p>
    <w:p w14:paraId="32E6D788" w14:textId="77777777" w:rsidR="0009106C" w:rsidRDefault="0009106C" w:rsidP="00DD58CA">
      <w:pPr>
        <w:numPr>
          <w:ilvl w:val="0"/>
          <w:numId w:val="2"/>
        </w:numPr>
        <w:pBdr>
          <w:top w:val="single" w:sz="4" w:space="1" w:color="auto"/>
          <w:left w:val="single" w:sz="4" w:space="4" w:color="auto"/>
          <w:bottom w:val="single" w:sz="4" w:space="1" w:color="auto"/>
          <w:right w:val="single" w:sz="4" w:space="4" w:color="auto"/>
        </w:pBdr>
      </w:pPr>
      <w:r>
        <w:t>identify potential safety hazards in a cheesemaking process</w:t>
      </w:r>
    </w:p>
    <w:p w14:paraId="5CE75CD6" w14:textId="77777777" w:rsidR="0009106C" w:rsidRDefault="0009106C" w:rsidP="00DD58CA">
      <w:pPr>
        <w:numPr>
          <w:ilvl w:val="0"/>
          <w:numId w:val="2"/>
        </w:numPr>
        <w:pBdr>
          <w:top w:val="single" w:sz="4" w:space="1" w:color="auto"/>
          <w:left w:val="single" w:sz="4" w:space="4" w:color="auto"/>
          <w:bottom w:val="single" w:sz="4" w:space="1" w:color="auto"/>
          <w:right w:val="single" w:sz="4" w:space="4" w:color="auto"/>
        </w:pBdr>
      </w:pPr>
      <w:r>
        <w:t>create a HACCP plan to show how safety hazards can be minimised at each stage of a cheesemaking process</w:t>
      </w:r>
    </w:p>
    <w:p w14:paraId="32E1752E" w14:textId="77777777" w:rsidR="0009106C" w:rsidRDefault="0009106C" w:rsidP="0009106C"/>
    <w:p w14:paraId="0E592DB8" w14:textId="77777777" w:rsidR="0009106C" w:rsidRPr="00B75CAC" w:rsidRDefault="006E3442" w:rsidP="0009106C">
      <w:hyperlink w:anchor="intro" w:history="1">
        <w:r w:rsidR="0009106C" w:rsidRPr="00154A48">
          <w:rPr>
            <w:rStyle w:val="Hyperlink"/>
          </w:rPr>
          <w:t>Introduction/background</w:t>
        </w:r>
      </w:hyperlink>
    </w:p>
    <w:p w14:paraId="0E3BB4AD" w14:textId="77777777" w:rsidR="0009106C" w:rsidRPr="00B75CAC" w:rsidRDefault="006E3442" w:rsidP="0009106C">
      <w:hyperlink w:anchor="need" w:history="1">
        <w:r w:rsidR="0009106C" w:rsidRPr="00154A48">
          <w:rPr>
            <w:rStyle w:val="Hyperlink"/>
          </w:rPr>
          <w:t>What you need</w:t>
        </w:r>
      </w:hyperlink>
      <w:r w:rsidR="0009106C" w:rsidRPr="00B75CAC">
        <w:t xml:space="preserve"> </w:t>
      </w:r>
    </w:p>
    <w:p w14:paraId="238F199B" w14:textId="77777777" w:rsidR="0009106C" w:rsidRPr="00B75CAC" w:rsidRDefault="006E3442" w:rsidP="0009106C">
      <w:hyperlink w:anchor="do" w:history="1">
        <w:r w:rsidR="0009106C" w:rsidRPr="00154A48">
          <w:rPr>
            <w:rStyle w:val="Hyperlink"/>
          </w:rPr>
          <w:t>What to do</w:t>
        </w:r>
      </w:hyperlink>
    </w:p>
    <w:p w14:paraId="43D61119" w14:textId="77777777" w:rsidR="0009106C" w:rsidRDefault="006E3442" w:rsidP="0009106C">
      <w:hyperlink w:anchor="extension" w:history="1">
        <w:r w:rsidR="0009106C" w:rsidRPr="001759C3">
          <w:rPr>
            <w:rStyle w:val="Hyperlink"/>
          </w:rPr>
          <w:t>Extension activit</w:t>
        </w:r>
        <w:r w:rsidR="0009106C">
          <w:rPr>
            <w:rStyle w:val="Hyperlink"/>
          </w:rPr>
          <w:t>ies</w:t>
        </w:r>
      </w:hyperlink>
    </w:p>
    <w:p w14:paraId="065AB1FE" w14:textId="77777777" w:rsidR="0009106C" w:rsidRDefault="006E3442" w:rsidP="0009106C">
      <w:hyperlink w:anchor="links" w:history="1">
        <w:r w:rsidR="0009106C" w:rsidRPr="0059080B">
          <w:rPr>
            <w:rStyle w:val="Hyperlink"/>
          </w:rPr>
          <w:t>Use</w:t>
        </w:r>
        <w:r w:rsidR="0009106C" w:rsidRPr="0059080B">
          <w:rPr>
            <w:rStyle w:val="Hyperlink"/>
          </w:rPr>
          <w:t>f</w:t>
        </w:r>
        <w:r w:rsidR="0009106C" w:rsidRPr="0059080B">
          <w:rPr>
            <w:rStyle w:val="Hyperlink"/>
          </w:rPr>
          <w:t>u</w:t>
        </w:r>
        <w:r w:rsidR="0009106C" w:rsidRPr="0059080B">
          <w:rPr>
            <w:rStyle w:val="Hyperlink"/>
          </w:rPr>
          <w:t>l</w:t>
        </w:r>
        <w:r w:rsidR="0009106C" w:rsidRPr="0059080B">
          <w:rPr>
            <w:rStyle w:val="Hyperlink"/>
          </w:rPr>
          <w:t xml:space="preserve"> links</w:t>
        </w:r>
      </w:hyperlink>
    </w:p>
    <w:p w14:paraId="606B22CE" w14:textId="77777777" w:rsidR="0009106C" w:rsidRDefault="0009106C" w:rsidP="0009106C">
      <w:r>
        <w:t xml:space="preserve">Student handout: </w:t>
      </w:r>
      <w:hyperlink w:anchor="HACCP" w:history="1">
        <w:r w:rsidRPr="0059080B">
          <w:rPr>
            <w:rStyle w:val="Hyperlink"/>
          </w:rPr>
          <w:t>HACCP plan for making cheese</w:t>
        </w:r>
      </w:hyperlink>
    </w:p>
    <w:p w14:paraId="09232842" w14:textId="77777777" w:rsidR="0009106C" w:rsidRPr="00360A71" w:rsidRDefault="006E3442" w:rsidP="0009106C">
      <w:hyperlink w:anchor="answers" w:history="1">
        <w:r w:rsidR="0009106C" w:rsidRPr="0034385D">
          <w:rPr>
            <w:rStyle w:val="Hyperlink"/>
          </w:rPr>
          <w:t>HACCP Plan for making cheese – sample answers</w:t>
        </w:r>
      </w:hyperlink>
    </w:p>
    <w:p w14:paraId="24CC2347" w14:textId="77777777" w:rsidR="0009106C" w:rsidRDefault="0009106C" w:rsidP="0009106C"/>
    <w:p w14:paraId="46721037" w14:textId="77777777" w:rsidR="0009106C" w:rsidRPr="000D2E94" w:rsidRDefault="0009106C" w:rsidP="0009106C">
      <w:pPr>
        <w:rPr>
          <w:b/>
          <w:sz w:val="22"/>
        </w:rPr>
      </w:pPr>
      <w:bookmarkStart w:id="1" w:name="intro"/>
      <w:bookmarkEnd w:id="1"/>
      <w:r w:rsidRPr="000D2E94">
        <w:rPr>
          <w:b/>
          <w:sz w:val="22"/>
        </w:rPr>
        <w:t>Introduction/background</w:t>
      </w:r>
    </w:p>
    <w:p w14:paraId="20E4FB61" w14:textId="77777777" w:rsidR="0009106C" w:rsidRDefault="0009106C" w:rsidP="0009106C"/>
    <w:p w14:paraId="0B8C7336" w14:textId="77777777" w:rsidR="0009106C" w:rsidRDefault="0009106C" w:rsidP="0009106C">
      <w:r w:rsidRPr="001F0B32">
        <w:t xml:space="preserve">Before undertaking </w:t>
      </w:r>
      <w:r>
        <w:t>any cheesemaking activities in the classroom, it’s essential that students understand the food-safety risks and how to manage them. The cheesemaking process provides ideal conditions for the growth of bacteria – warm temperatures, food, moisture and time. Therefore, it’s essential to ensure that no foreign bacteria are introduced at any stage of the process.</w:t>
      </w:r>
    </w:p>
    <w:p w14:paraId="262C9039" w14:textId="77777777" w:rsidR="0009106C" w:rsidRDefault="0009106C" w:rsidP="0009106C"/>
    <w:p w14:paraId="16A597A0" w14:textId="77777777" w:rsidR="0009106C" w:rsidRDefault="0009106C" w:rsidP="0009106C">
      <w:r>
        <w:t xml:space="preserve">Cheese contamination can occur from microbiological, chemical or physical sources via unclean or contaminated equipment, surfaces or ingredients or poor personal hygiene of people at any stage of the process: </w:t>
      </w:r>
    </w:p>
    <w:p w14:paraId="69B6A273" w14:textId="77777777" w:rsidR="0009106C" w:rsidRDefault="0009106C" w:rsidP="0009106C">
      <w:pPr>
        <w:numPr>
          <w:ilvl w:val="0"/>
          <w:numId w:val="6"/>
        </w:numPr>
      </w:pPr>
      <w:r>
        <w:t xml:space="preserve">Microbiological sources include pathogenic bacteria present in the milk or introduced from contaminated equipment or people. </w:t>
      </w:r>
    </w:p>
    <w:p w14:paraId="1E830101" w14:textId="77777777" w:rsidR="0009106C" w:rsidRDefault="0009106C" w:rsidP="0009106C">
      <w:pPr>
        <w:numPr>
          <w:ilvl w:val="0"/>
          <w:numId w:val="6"/>
        </w:numPr>
      </w:pPr>
      <w:r>
        <w:t xml:space="preserve">Chemical sources include contamination of the milk from animal drugs, hormones, pesticides or cleaning solutions. </w:t>
      </w:r>
    </w:p>
    <w:p w14:paraId="22CA3412" w14:textId="77777777" w:rsidR="0009106C" w:rsidRDefault="0009106C" w:rsidP="0009106C">
      <w:pPr>
        <w:numPr>
          <w:ilvl w:val="0"/>
          <w:numId w:val="6"/>
        </w:numPr>
      </w:pPr>
      <w:r>
        <w:t>Physical sources include foreign material such as metal or paint fragments from damaged or poorly maintained surfaces or particles from workers’ clothing.</w:t>
      </w:r>
    </w:p>
    <w:p w14:paraId="423C4C90" w14:textId="77777777" w:rsidR="0009106C" w:rsidRDefault="0009106C" w:rsidP="0009106C"/>
    <w:p w14:paraId="1E5208BB" w14:textId="77777777" w:rsidR="0009106C" w:rsidRDefault="0009106C" w:rsidP="0009106C">
      <w:r>
        <w:t>In all commercial cheesemaking facilities, a planned process known as Hazard Analysis of Critical Control Points (HACCP) must be implemented and documented for compliance with the New Zealand Food Safety Authority (NZFSA) regulations. NZFSA is an organisation that governs the performance of New Zealand’s animal, plant, food and related sectors. A HACCP plan analyses what the risks are at each stage of the production process – from supply of raw ingredients to storage and distribution of the final product – and what steps need to be taken to prevent contamination.</w:t>
      </w:r>
    </w:p>
    <w:p w14:paraId="4C25AE4C" w14:textId="77777777" w:rsidR="0009106C" w:rsidRDefault="0009106C" w:rsidP="0009106C"/>
    <w:p w14:paraId="5C9C7492" w14:textId="77777777" w:rsidR="0009106C" w:rsidRDefault="0009106C" w:rsidP="0009106C">
      <w:r>
        <w:t>Any cheesemaking in the classroom or at home needs to be undertaken in a sterile environment using safe and hygienic procedures and with an understanding of the sources of risk and how to minimise them. Designing and implementing a HACCP plan tailored to the specific classroom context will help ensure all hazards and methods of minimising them are identified.</w:t>
      </w:r>
    </w:p>
    <w:p w14:paraId="7930F282" w14:textId="77777777" w:rsidR="0009106C" w:rsidRDefault="0009106C" w:rsidP="0009106C">
      <w:pPr>
        <w:rPr>
          <w:b/>
        </w:rPr>
      </w:pPr>
    </w:p>
    <w:p w14:paraId="65D44D86" w14:textId="77777777" w:rsidR="0009106C" w:rsidRPr="000D2E94" w:rsidRDefault="0009106C" w:rsidP="0009106C">
      <w:pPr>
        <w:rPr>
          <w:b/>
          <w:sz w:val="22"/>
        </w:rPr>
      </w:pPr>
      <w:bookmarkStart w:id="2" w:name="need"/>
      <w:bookmarkEnd w:id="2"/>
      <w:r w:rsidRPr="000D2E94">
        <w:rPr>
          <w:b/>
          <w:sz w:val="22"/>
        </w:rPr>
        <w:t>What you need</w:t>
      </w:r>
    </w:p>
    <w:p w14:paraId="1CAF07E4" w14:textId="77777777" w:rsidR="0009106C" w:rsidRDefault="0009106C" w:rsidP="0009106C"/>
    <w:p w14:paraId="01CE7320" w14:textId="5D587A71" w:rsidR="0009106C" w:rsidRPr="00B932F7" w:rsidRDefault="0009106C" w:rsidP="0009106C">
      <w:pPr>
        <w:numPr>
          <w:ilvl w:val="0"/>
          <w:numId w:val="5"/>
        </w:numPr>
      </w:pPr>
      <w:r w:rsidRPr="00B932F7">
        <w:t xml:space="preserve">Access to the interactives </w:t>
      </w:r>
      <w:hyperlink r:id="rId7" w:history="1">
        <w:r w:rsidR="00E064FE" w:rsidRPr="00791A19">
          <w:rPr>
            <w:rStyle w:val="Hyperlink"/>
          </w:rPr>
          <w:t>Making cheese - first steps</w:t>
        </w:r>
      </w:hyperlink>
      <w:r w:rsidR="00E064FE" w:rsidRPr="00791A19">
        <w:t xml:space="preserve">, </w:t>
      </w:r>
      <w:hyperlink r:id="rId8" w:history="1">
        <w:r w:rsidR="00E064FE" w:rsidRPr="00791A19">
          <w:rPr>
            <w:rStyle w:val="Hyperlink"/>
          </w:rPr>
          <w:t>Making cheese - the final steps</w:t>
        </w:r>
      </w:hyperlink>
      <w:r w:rsidR="00E064FE" w:rsidRPr="00791A19">
        <w:t xml:space="preserve"> </w:t>
      </w:r>
      <w:r w:rsidRPr="00B932F7">
        <w:t xml:space="preserve">and </w:t>
      </w:r>
      <w:hyperlink r:id="rId9" w:history="1">
        <w:r w:rsidRPr="00DD58CA">
          <w:rPr>
            <w:rStyle w:val="Hyperlink"/>
          </w:rPr>
          <w:t>Quality control in cheesemaking</w:t>
        </w:r>
      </w:hyperlink>
    </w:p>
    <w:p w14:paraId="68233610" w14:textId="4F2789E9" w:rsidR="0009106C" w:rsidRPr="00B932F7" w:rsidRDefault="0009106C" w:rsidP="0009106C">
      <w:pPr>
        <w:numPr>
          <w:ilvl w:val="0"/>
          <w:numId w:val="5"/>
        </w:numPr>
      </w:pPr>
      <w:r w:rsidRPr="00B932F7">
        <w:t xml:space="preserve">Copies of or the information sheet </w:t>
      </w:r>
      <w:hyperlink r:id="rId10" w:history="1">
        <w:r w:rsidR="008F2BCB" w:rsidRPr="008F2BCB">
          <w:rPr>
            <w:rStyle w:val="Hyperlink"/>
          </w:rPr>
          <w:t>Manufacturing Gouda cheese</w:t>
        </w:r>
      </w:hyperlink>
    </w:p>
    <w:p w14:paraId="29DE00CC" w14:textId="77777777" w:rsidR="0009106C" w:rsidRPr="00B932F7" w:rsidRDefault="0009106C" w:rsidP="0009106C">
      <w:pPr>
        <w:numPr>
          <w:ilvl w:val="0"/>
          <w:numId w:val="5"/>
        </w:numPr>
      </w:pPr>
      <w:r w:rsidRPr="00B932F7">
        <w:t xml:space="preserve">Copies of the student handout </w:t>
      </w:r>
      <w:hyperlink w:anchor="HACCP" w:history="1">
        <w:r w:rsidRPr="00B932F7">
          <w:rPr>
            <w:rStyle w:val="Hyperlink"/>
          </w:rPr>
          <w:t>HACCP plan for making cheese</w:t>
        </w:r>
      </w:hyperlink>
    </w:p>
    <w:p w14:paraId="44D15BB0" w14:textId="77777777" w:rsidR="0009106C" w:rsidRPr="00B932F7" w:rsidRDefault="0009106C" w:rsidP="0009106C"/>
    <w:p w14:paraId="2EB75704" w14:textId="77777777" w:rsidR="0009106C" w:rsidRPr="000D2E94" w:rsidRDefault="0009106C" w:rsidP="0009106C">
      <w:pPr>
        <w:rPr>
          <w:b/>
          <w:sz w:val="22"/>
        </w:rPr>
      </w:pPr>
      <w:bookmarkStart w:id="3" w:name="do"/>
      <w:bookmarkEnd w:id="3"/>
      <w:r w:rsidRPr="000D2E94">
        <w:rPr>
          <w:b/>
          <w:sz w:val="22"/>
        </w:rPr>
        <w:t>What to do</w:t>
      </w:r>
    </w:p>
    <w:p w14:paraId="4A91F364" w14:textId="77777777" w:rsidR="0009106C" w:rsidRDefault="0009106C" w:rsidP="0009106C"/>
    <w:p w14:paraId="5C333358" w14:textId="77777777" w:rsidR="0009106C" w:rsidRDefault="0009106C" w:rsidP="0009106C">
      <w:pPr>
        <w:numPr>
          <w:ilvl w:val="0"/>
          <w:numId w:val="4"/>
        </w:numPr>
      </w:pPr>
      <w:r w:rsidRPr="00B932F7">
        <w:t xml:space="preserve">Start by discussing the key stages and ingredients of the cheesemaking process. Review what students may already know about the conditions that support bacterial growth, </w:t>
      </w:r>
      <w:r>
        <w:t>for example</w:t>
      </w:r>
      <w:r w:rsidRPr="00B932F7">
        <w:t>, warm temperatures, moisture, time and food. Ask them about the conditions present in the cheesemaking process and where there could be risk of bacterial growth. How could foreign bacteria be inadvertently introduced? How could physical or chemical contamination occur?</w:t>
      </w:r>
    </w:p>
    <w:p w14:paraId="3345A603" w14:textId="77777777" w:rsidR="0009106C" w:rsidRPr="00B932F7" w:rsidRDefault="0009106C" w:rsidP="0009106C"/>
    <w:p w14:paraId="11FEA246" w14:textId="77777777" w:rsidR="0009106C" w:rsidRDefault="0009106C" w:rsidP="0009106C">
      <w:pPr>
        <w:numPr>
          <w:ilvl w:val="0"/>
          <w:numId w:val="4"/>
        </w:numPr>
      </w:pPr>
      <w:r w:rsidRPr="00B932F7">
        <w:t xml:space="preserve">Discuss the risk of foodborne illness from cheese. See articles in </w:t>
      </w:r>
      <w:hyperlink w:anchor="links" w:history="1">
        <w:r w:rsidR="000E603B">
          <w:rPr>
            <w:rStyle w:val="Hyperlink"/>
          </w:rPr>
          <w:t>u</w:t>
        </w:r>
        <w:r w:rsidRPr="00864FC4">
          <w:rPr>
            <w:rStyle w:val="Hyperlink"/>
          </w:rPr>
          <w:t>sef</w:t>
        </w:r>
        <w:r w:rsidRPr="00864FC4">
          <w:rPr>
            <w:rStyle w:val="Hyperlink"/>
          </w:rPr>
          <w:t>u</w:t>
        </w:r>
        <w:r w:rsidRPr="00864FC4">
          <w:rPr>
            <w:rStyle w:val="Hyperlink"/>
          </w:rPr>
          <w:t>l links</w:t>
        </w:r>
      </w:hyperlink>
      <w:r w:rsidRPr="00B932F7">
        <w:t xml:space="preserve"> on unpasteurised cheese and </w:t>
      </w:r>
      <w:r w:rsidRPr="00864FC4">
        <w:rPr>
          <w:i/>
        </w:rPr>
        <w:t>Listeria</w:t>
      </w:r>
      <w:r w:rsidRPr="00B932F7">
        <w:t xml:space="preserve"> food poisoning from cheese. </w:t>
      </w:r>
    </w:p>
    <w:p w14:paraId="70A42175" w14:textId="77777777" w:rsidR="0009106C" w:rsidRPr="00B932F7" w:rsidRDefault="0009106C" w:rsidP="0009106C"/>
    <w:p w14:paraId="63A47106" w14:textId="77777777" w:rsidR="0009106C" w:rsidRDefault="0009106C" w:rsidP="0009106C">
      <w:pPr>
        <w:numPr>
          <w:ilvl w:val="0"/>
          <w:numId w:val="4"/>
        </w:numPr>
      </w:pPr>
      <w:r w:rsidRPr="00B932F7">
        <w:t>Discuss the concept of HACCP planning – a legal requirement in the food industry to manage food safety.</w:t>
      </w:r>
    </w:p>
    <w:p w14:paraId="3690E632" w14:textId="77777777" w:rsidR="0009106C" w:rsidRDefault="0009106C" w:rsidP="0009106C"/>
    <w:p w14:paraId="6FDBDF08" w14:textId="77777777" w:rsidR="0009106C" w:rsidRPr="00B932F7" w:rsidRDefault="0009106C" w:rsidP="0009106C">
      <w:pPr>
        <w:numPr>
          <w:ilvl w:val="0"/>
          <w:numId w:val="4"/>
        </w:numPr>
      </w:pPr>
      <w:r w:rsidRPr="00B932F7">
        <w:t>Divide students into small groups and hand out</w:t>
      </w:r>
      <w:r>
        <w:t xml:space="preserve"> copies of </w:t>
      </w:r>
      <w:r w:rsidRPr="00B932F7">
        <w:t xml:space="preserve">the </w:t>
      </w:r>
      <w:r w:rsidR="00DD58CA">
        <w:t xml:space="preserve">article </w:t>
      </w:r>
      <w:hyperlink r:id="rId11" w:history="1">
        <w:r w:rsidRPr="00DD58CA">
          <w:rPr>
            <w:rStyle w:val="Hyperlink"/>
          </w:rPr>
          <w:t>Manufacturing Gouda cheese</w:t>
        </w:r>
      </w:hyperlink>
      <w:r>
        <w:t xml:space="preserve"> and the</w:t>
      </w:r>
      <w:r w:rsidRPr="00B932F7">
        <w:t xml:space="preserve"> student handout </w:t>
      </w:r>
      <w:hyperlink w:anchor="HACCP" w:history="1">
        <w:r w:rsidRPr="00B932F7">
          <w:rPr>
            <w:rStyle w:val="Hyperlink"/>
          </w:rPr>
          <w:t>HACCP plan for making cheese</w:t>
        </w:r>
      </w:hyperlink>
      <w:r>
        <w:t>.</w:t>
      </w:r>
    </w:p>
    <w:p w14:paraId="61083210" w14:textId="77777777" w:rsidR="0009106C" w:rsidRDefault="008F2BCB" w:rsidP="008F2BCB">
      <w:pPr>
        <w:tabs>
          <w:tab w:val="left" w:pos="2865"/>
        </w:tabs>
      </w:pPr>
      <w:r>
        <w:tab/>
      </w:r>
    </w:p>
    <w:p w14:paraId="127568E8" w14:textId="56E8562F" w:rsidR="0009106C" w:rsidRDefault="0009106C" w:rsidP="0009106C">
      <w:pPr>
        <w:numPr>
          <w:ilvl w:val="0"/>
          <w:numId w:val="4"/>
        </w:numPr>
      </w:pPr>
      <w:r>
        <w:t>Have students view the</w:t>
      </w:r>
      <w:r w:rsidR="000E603B">
        <w:t xml:space="preserve"> interactive</w:t>
      </w:r>
      <w:r w:rsidR="00791A19">
        <w:t xml:space="preserve">s </w:t>
      </w:r>
      <w:hyperlink r:id="rId12" w:history="1">
        <w:r w:rsidR="00791A19" w:rsidRPr="00791A19">
          <w:rPr>
            <w:rStyle w:val="Hyperlink"/>
          </w:rPr>
          <w:t>Making cheese - first steps</w:t>
        </w:r>
      </w:hyperlink>
      <w:r w:rsidR="00791A19">
        <w:t xml:space="preserve"> and</w:t>
      </w:r>
      <w:r w:rsidR="00791A19" w:rsidRPr="00791A19">
        <w:t xml:space="preserve"> </w:t>
      </w:r>
      <w:hyperlink r:id="rId13" w:history="1">
        <w:r w:rsidR="00791A19" w:rsidRPr="00791A19">
          <w:rPr>
            <w:rStyle w:val="Hyperlink"/>
          </w:rPr>
          <w:t>Making cheese - the final steps</w:t>
        </w:r>
      </w:hyperlink>
      <w:r w:rsidR="00791A19">
        <w:t xml:space="preserve"> </w:t>
      </w:r>
      <w:r>
        <w:t xml:space="preserve">and discuss in their groups what the possible microbiological, chemical and physical risks are for this cheesemaking process at each stage. What procedures do they observe at each stage that minimise the risks? </w:t>
      </w:r>
    </w:p>
    <w:p w14:paraId="3D463EA2" w14:textId="77777777" w:rsidR="0009106C" w:rsidRDefault="0009106C" w:rsidP="0009106C"/>
    <w:p w14:paraId="4ADDA917" w14:textId="77777777" w:rsidR="0009106C" w:rsidRDefault="0009106C" w:rsidP="0009106C">
      <w:pPr>
        <w:numPr>
          <w:ilvl w:val="0"/>
          <w:numId w:val="4"/>
        </w:numPr>
      </w:pPr>
      <w:r>
        <w:t xml:space="preserve">On the </w:t>
      </w:r>
      <w:r w:rsidRPr="00B932F7">
        <w:t xml:space="preserve">student handout </w:t>
      </w:r>
      <w:hyperlink w:anchor="HACCP" w:history="1">
        <w:r w:rsidRPr="00B932F7">
          <w:rPr>
            <w:rStyle w:val="Hyperlink"/>
          </w:rPr>
          <w:t>HACCP plan for making cheese</w:t>
        </w:r>
      </w:hyperlink>
      <w:r>
        <w:t xml:space="preserve">, have students list the processing steps, the hazards and the preventative measures at critical control points. </w:t>
      </w:r>
    </w:p>
    <w:p w14:paraId="34ACA1D6" w14:textId="77777777" w:rsidR="0009106C" w:rsidRDefault="0009106C" w:rsidP="0009106C"/>
    <w:p w14:paraId="654F3FA3" w14:textId="77777777" w:rsidR="00791A19" w:rsidRDefault="0009106C" w:rsidP="00791A19">
      <w:pPr>
        <w:numPr>
          <w:ilvl w:val="0"/>
          <w:numId w:val="4"/>
        </w:numPr>
      </w:pPr>
      <w:r>
        <w:t xml:space="preserve">When they have recorded their ideas, have them view the interactive </w:t>
      </w:r>
      <w:hyperlink r:id="rId14" w:history="1">
        <w:r w:rsidR="00791A19" w:rsidRPr="00DD58CA">
          <w:rPr>
            <w:rStyle w:val="Hyperlink"/>
          </w:rPr>
          <w:t>Quality control in cheesemaking</w:t>
        </w:r>
      </w:hyperlink>
      <w:r>
        <w:t xml:space="preserve"> and review their HACCP plan.</w:t>
      </w:r>
    </w:p>
    <w:p w14:paraId="5DC95759" w14:textId="13684D01" w:rsidR="0009106C" w:rsidRDefault="00791A19" w:rsidP="00791A19">
      <w:pPr>
        <w:jc w:val="center"/>
      </w:pPr>
      <w:r>
        <w:rPr>
          <w:noProof/>
        </w:rPr>
        <w:drawing>
          <wp:inline distT="0" distB="0" distL="0" distR="0" wp14:anchorId="27A26EC2" wp14:editId="66965573">
            <wp:extent cx="4618121" cy="3489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5620" cy="3518299"/>
                    </a:xfrm>
                    <a:prstGeom prst="rect">
                      <a:avLst/>
                    </a:prstGeom>
                  </pic:spPr>
                </pic:pic>
              </a:graphicData>
            </a:graphic>
          </wp:inline>
        </w:drawing>
      </w:r>
    </w:p>
    <w:p w14:paraId="1028CB8D" w14:textId="77777777" w:rsidR="0009106C" w:rsidRDefault="0009106C" w:rsidP="0009106C"/>
    <w:p w14:paraId="08158803" w14:textId="77777777" w:rsidR="0009106C" w:rsidRPr="00E674C5" w:rsidRDefault="0009106C" w:rsidP="0009106C">
      <w:pPr>
        <w:numPr>
          <w:ilvl w:val="0"/>
          <w:numId w:val="4"/>
        </w:numPr>
      </w:pPr>
      <w:r>
        <w:t xml:space="preserve">Share group responses with the class, discuss differences and allow students time to review and adjust their group responses if necessary. (Note that the video clips don’t cover every </w:t>
      </w:r>
      <w:proofErr w:type="gramStart"/>
      <w:r>
        <w:t>possibility</w:t>
      </w:r>
      <w:proofErr w:type="gramEnd"/>
      <w:r>
        <w:t xml:space="preserve"> so it is possible students could mention valid control measures that are not included in the video clips.) </w:t>
      </w:r>
    </w:p>
    <w:p w14:paraId="3D0F9FE0" w14:textId="0E584A85" w:rsidR="0009106C" w:rsidRDefault="0009106C" w:rsidP="0009106C"/>
    <w:p w14:paraId="6C2F83CA" w14:textId="77777777" w:rsidR="000F78C3" w:rsidRDefault="000F78C3" w:rsidP="0009106C"/>
    <w:p w14:paraId="1B75247A" w14:textId="77777777" w:rsidR="0009106C" w:rsidRPr="000D2E94" w:rsidRDefault="0009106C" w:rsidP="0009106C">
      <w:pPr>
        <w:rPr>
          <w:b/>
          <w:sz w:val="22"/>
        </w:rPr>
      </w:pPr>
      <w:bookmarkStart w:id="4" w:name="extension"/>
      <w:bookmarkEnd w:id="4"/>
      <w:r w:rsidRPr="000D2E94">
        <w:rPr>
          <w:b/>
          <w:sz w:val="22"/>
        </w:rPr>
        <w:t>Extension activities</w:t>
      </w:r>
    </w:p>
    <w:p w14:paraId="78051676" w14:textId="77777777" w:rsidR="0009106C" w:rsidRDefault="0009106C" w:rsidP="0009106C">
      <w:pPr>
        <w:rPr>
          <w:b/>
        </w:rPr>
      </w:pPr>
    </w:p>
    <w:p w14:paraId="763BAB45" w14:textId="77777777" w:rsidR="0009106C" w:rsidRDefault="0009106C" w:rsidP="0009106C">
      <w:pPr>
        <w:numPr>
          <w:ilvl w:val="0"/>
          <w:numId w:val="3"/>
        </w:numPr>
      </w:pPr>
      <w:r>
        <w:t>If students are going to experiment with or make cheese in the classroom, have them complete the HACCP plan for that activity or recipe.</w:t>
      </w:r>
    </w:p>
    <w:p w14:paraId="6A266063" w14:textId="77777777" w:rsidR="0009106C" w:rsidRDefault="0009106C" w:rsidP="0009106C">
      <w:pPr>
        <w:numPr>
          <w:ilvl w:val="0"/>
          <w:numId w:val="3"/>
        </w:numPr>
      </w:pPr>
      <w:r>
        <w:t xml:space="preserve">Have students research pasteurisation and find out about the debate surrounding raw milk versus pasteurised milk. </w:t>
      </w:r>
    </w:p>
    <w:p w14:paraId="5D4CAC93" w14:textId="77777777" w:rsidR="0009106C" w:rsidRPr="00F92430" w:rsidRDefault="0009106C" w:rsidP="0009106C">
      <w:pPr>
        <w:numPr>
          <w:ilvl w:val="0"/>
          <w:numId w:val="3"/>
        </w:numPr>
      </w:pPr>
      <w:r>
        <w:t xml:space="preserve">Encourage students to review the regulations around unpasteurised cheese in New Zealand – see </w:t>
      </w:r>
      <w:hyperlink w:anchor="links" w:history="1">
        <w:r w:rsidRPr="0034385D">
          <w:rPr>
            <w:rStyle w:val="Hyperlink"/>
          </w:rPr>
          <w:t>useful links</w:t>
        </w:r>
      </w:hyperlink>
      <w:r>
        <w:t xml:space="preserve">. Students may already be aware of this or know someone who has suffered a foodborne illness from contaminated cheese. Are they aware that unpasteurised cheeses are sold in New Zealand now? Are they aware how </w:t>
      </w:r>
      <w:r w:rsidR="00736462">
        <w:t>these unpasteurised cheeses</w:t>
      </w:r>
      <w:r>
        <w:t xml:space="preserve"> can be identified? What groups are at risk from these cheeses? Write a report stating and justifying their views on this change in legislation. Alternatively, prepare an argument for a debate from the perspective of a key stakeholder in the controversy. </w:t>
      </w:r>
    </w:p>
    <w:p w14:paraId="618571D8" w14:textId="13A2EBA5" w:rsidR="000F78C3" w:rsidRDefault="000F78C3">
      <w:r>
        <w:br w:type="page"/>
      </w:r>
    </w:p>
    <w:p w14:paraId="6C36D362" w14:textId="77777777" w:rsidR="0009106C" w:rsidRDefault="0009106C" w:rsidP="0009106C"/>
    <w:p w14:paraId="576D61A1" w14:textId="77777777" w:rsidR="0009106C" w:rsidRPr="000D2E94" w:rsidRDefault="0009106C" w:rsidP="0009106C">
      <w:pPr>
        <w:rPr>
          <w:b/>
          <w:sz w:val="22"/>
        </w:rPr>
      </w:pPr>
      <w:bookmarkStart w:id="5" w:name="links"/>
      <w:bookmarkEnd w:id="5"/>
      <w:r w:rsidRPr="000D2E94">
        <w:rPr>
          <w:b/>
          <w:sz w:val="22"/>
        </w:rPr>
        <w:t>Useful links</w:t>
      </w:r>
    </w:p>
    <w:p w14:paraId="1A47487D" w14:textId="77777777" w:rsidR="0009106C" w:rsidRDefault="0009106C" w:rsidP="0009106C"/>
    <w:p w14:paraId="3BB4A593" w14:textId="77777777" w:rsidR="0009106C" w:rsidRDefault="0009106C" w:rsidP="0009106C">
      <w:pPr>
        <w:rPr>
          <w:rFonts w:cs="Arial"/>
          <w:b/>
          <w:szCs w:val="20"/>
        </w:rPr>
      </w:pPr>
      <w:r w:rsidRPr="00FD2944">
        <w:rPr>
          <w:rFonts w:cs="Arial"/>
          <w:b/>
          <w:szCs w:val="20"/>
        </w:rPr>
        <w:t>Varieties of milk</w:t>
      </w:r>
    </w:p>
    <w:p w14:paraId="1C40BACB" w14:textId="6914A9D4" w:rsidR="0009106C" w:rsidRPr="00FD2944" w:rsidRDefault="00FF0195" w:rsidP="0009106C">
      <w:pPr>
        <w:rPr>
          <w:rFonts w:cs="Arial"/>
          <w:szCs w:val="20"/>
        </w:rPr>
      </w:pPr>
      <w:r>
        <w:rPr>
          <w:rFonts w:cs="Arial"/>
          <w:szCs w:val="20"/>
        </w:rPr>
        <w:t xml:space="preserve">An introduction to some milk nutrition facts. Download the Milk booklet PDF for more, including </w:t>
      </w:r>
      <w:r w:rsidR="0009106C">
        <w:rPr>
          <w:rFonts w:cs="Arial"/>
          <w:szCs w:val="20"/>
        </w:rPr>
        <w:t>description</w:t>
      </w:r>
      <w:r>
        <w:rPr>
          <w:rFonts w:cs="Arial"/>
          <w:szCs w:val="20"/>
        </w:rPr>
        <w:t>s</w:t>
      </w:r>
      <w:r w:rsidR="0009106C">
        <w:rPr>
          <w:rFonts w:cs="Arial"/>
          <w:szCs w:val="20"/>
        </w:rPr>
        <w:t xml:space="preserve"> of the composition of the different varieties of milk available.</w:t>
      </w:r>
    </w:p>
    <w:p w14:paraId="7A4AAEAC" w14:textId="4F28E334" w:rsidR="0009106C" w:rsidRDefault="00FF0195" w:rsidP="0009106C">
      <w:pPr>
        <w:rPr>
          <w:rFonts w:cs="Arial"/>
          <w:szCs w:val="20"/>
        </w:rPr>
      </w:pPr>
      <w:r w:rsidRPr="00FF0195">
        <w:rPr>
          <w:rStyle w:val="Hyperlink"/>
          <w:rFonts w:cs="Arial"/>
          <w:szCs w:val="20"/>
        </w:rPr>
        <w:t>www.milk.co.uk/nutritious-dairy</w:t>
      </w:r>
    </w:p>
    <w:p w14:paraId="1E1BEDC7" w14:textId="77777777" w:rsidR="0009106C" w:rsidRDefault="0009106C" w:rsidP="0009106C">
      <w:pPr>
        <w:rPr>
          <w:rFonts w:cs="Arial"/>
          <w:szCs w:val="20"/>
        </w:rPr>
      </w:pPr>
    </w:p>
    <w:p w14:paraId="307DB759" w14:textId="77777777" w:rsidR="0009106C" w:rsidRDefault="0009106C" w:rsidP="0009106C">
      <w:pPr>
        <w:rPr>
          <w:rFonts w:cs="Arial"/>
          <w:b/>
          <w:szCs w:val="20"/>
        </w:rPr>
      </w:pPr>
      <w:r w:rsidRPr="00495879">
        <w:rPr>
          <w:rFonts w:cs="Arial"/>
          <w:b/>
          <w:szCs w:val="20"/>
        </w:rPr>
        <w:t>Reviewing rules about raw milk cheese</w:t>
      </w:r>
      <w:r>
        <w:rPr>
          <w:rFonts w:cs="Arial"/>
          <w:b/>
          <w:szCs w:val="20"/>
        </w:rPr>
        <w:t xml:space="preserve"> in New Zealand </w:t>
      </w:r>
    </w:p>
    <w:p w14:paraId="61EF92D1" w14:textId="77777777" w:rsidR="0009106C" w:rsidRPr="00495879" w:rsidRDefault="0009106C" w:rsidP="0009106C">
      <w:pPr>
        <w:rPr>
          <w:rFonts w:cs="Arial"/>
          <w:szCs w:val="20"/>
        </w:rPr>
      </w:pPr>
      <w:r>
        <w:rPr>
          <w:rFonts w:cs="Arial"/>
          <w:szCs w:val="20"/>
        </w:rPr>
        <w:t xml:space="preserve">An article in the </w:t>
      </w:r>
      <w:r w:rsidRPr="000E603B">
        <w:rPr>
          <w:rFonts w:cs="Arial"/>
          <w:i/>
          <w:szCs w:val="20"/>
        </w:rPr>
        <w:t>New Zealand Herald</w:t>
      </w:r>
      <w:r>
        <w:rPr>
          <w:rFonts w:cs="Arial"/>
          <w:szCs w:val="20"/>
        </w:rPr>
        <w:t xml:space="preserve"> in 2006 about NZFSA’s review of the rules about raw milk cheese in New Zealand at the time. </w:t>
      </w:r>
    </w:p>
    <w:p w14:paraId="3EE052B0" w14:textId="00321457" w:rsidR="0009106C" w:rsidRDefault="006E3442" w:rsidP="0009106C">
      <w:pPr>
        <w:rPr>
          <w:rFonts w:cs="Arial"/>
          <w:szCs w:val="20"/>
        </w:rPr>
      </w:pPr>
      <w:hyperlink r:id="rId16" w:history="1">
        <w:r w:rsidR="0009106C">
          <w:rPr>
            <w:rStyle w:val="Hyperlink"/>
            <w:rFonts w:cs="Arial"/>
            <w:szCs w:val="20"/>
          </w:rPr>
          <w:t>www</w:t>
        </w:r>
        <w:r w:rsidR="0009106C" w:rsidRPr="00DE492F">
          <w:rPr>
            <w:rStyle w:val="Hyperlink"/>
            <w:rFonts w:cs="Arial"/>
            <w:szCs w:val="20"/>
          </w:rPr>
          <w:t>.nzherald.co.nz/business/news/article.cfm?c_id=3&amp;objectid=10370270</w:t>
        </w:r>
      </w:hyperlink>
      <w:r w:rsidR="0009106C">
        <w:rPr>
          <w:rFonts w:cs="Arial"/>
          <w:szCs w:val="20"/>
        </w:rPr>
        <w:t xml:space="preserve"> </w:t>
      </w:r>
    </w:p>
    <w:p w14:paraId="1C42F7B8" w14:textId="5D86416A" w:rsidR="00FF0195" w:rsidRDefault="00FF0195" w:rsidP="0009106C">
      <w:pPr>
        <w:rPr>
          <w:rFonts w:cs="Arial"/>
          <w:szCs w:val="20"/>
        </w:rPr>
      </w:pPr>
    </w:p>
    <w:p w14:paraId="028866D7" w14:textId="5654BD49" w:rsidR="00FF0195" w:rsidRPr="00FF0195" w:rsidRDefault="00FF0195" w:rsidP="0009106C">
      <w:pPr>
        <w:rPr>
          <w:rFonts w:cs="Arial"/>
          <w:b/>
          <w:szCs w:val="20"/>
        </w:rPr>
      </w:pPr>
      <w:r w:rsidRPr="00FF0195">
        <w:rPr>
          <w:rFonts w:cs="Arial"/>
          <w:b/>
          <w:szCs w:val="20"/>
        </w:rPr>
        <w:t>NZ raw milk cheesemakers face 'impossible' hurdles</w:t>
      </w:r>
    </w:p>
    <w:p w14:paraId="0BEE6D11" w14:textId="54598EE5" w:rsidR="00FF0195" w:rsidRDefault="000D2E94" w:rsidP="0009106C">
      <w:r>
        <w:rPr>
          <w:rFonts w:cs="Arial"/>
          <w:szCs w:val="20"/>
        </w:rPr>
        <w:t>An article</w:t>
      </w:r>
      <w:r>
        <w:rPr>
          <w:rFonts w:cs="Arial"/>
          <w:szCs w:val="20"/>
        </w:rPr>
        <w:t xml:space="preserve"> from </w:t>
      </w:r>
      <w:r>
        <w:rPr>
          <w:rFonts w:cs="Arial"/>
          <w:i/>
          <w:szCs w:val="20"/>
        </w:rPr>
        <w:t>Stuff</w:t>
      </w:r>
      <w:r>
        <w:rPr>
          <w:rFonts w:cs="Arial"/>
          <w:szCs w:val="20"/>
        </w:rPr>
        <w:t xml:space="preserve"> from 2017 about the </w:t>
      </w:r>
      <w:r w:rsidRPr="000D2E94">
        <w:t xml:space="preserve">three </w:t>
      </w:r>
      <w:r w:rsidRPr="000D2E94">
        <w:t>raw milk cheesemakers</w:t>
      </w:r>
      <w:r>
        <w:t xml:space="preserve"> currently operating and the difficulties they face.</w:t>
      </w:r>
    </w:p>
    <w:p w14:paraId="045C12DF" w14:textId="1C9F5E37" w:rsidR="000D2E94" w:rsidRPr="000D2E94" w:rsidRDefault="000D2E94" w:rsidP="0009106C">
      <w:pPr>
        <w:rPr>
          <w:rFonts w:cs="Arial"/>
          <w:szCs w:val="20"/>
        </w:rPr>
      </w:pPr>
      <w:hyperlink r:id="rId17" w:history="1">
        <w:r w:rsidRPr="003F5097">
          <w:rPr>
            <w:rStyle w:val="Hyperlink"/>
            <w:rFonts w:cs="Arial"/>
            <w:szCs w:val="20"/>
          </w:rPr>
          <w:t>www.stuff.co.nz/life-style/food-wine/food-news/88731205/nz-raw-milk-cheesemakers-face-impossible-hurdles</w:t>
        </w:r>
      </w:hyperlink>
      <w:r>
        <w:rPr>
          <w:rFonts w:cs="Arial"/>
          <w:szCs w:val="20"/>
        </w:rPr>
        <w:t xml:space="preserve"> </w:t>
      </w:r>
    </w:p>
    <w:p w14:paraId="3ED0FFF5" w14:textId="77777777" w:rsidR="0009106C" w:rsidRDefault="0009106C" w:rsidP="0009106C">
      <w:pPr>
        <w:rPr>
          <w:rFonts w:cs="Arial"/>
          <w:szCs w:val="20"/>
        </w:rPr>
      </w:pPr>
    </w:p>
    <w:p w14:paraId="72F8218F" w14:textId="77777777" w:rsidR="0009106C" w:rsidRDefault="0009106C" w:rsidP="0009106C">
      <w:pPr>
        <w:rPr>
          <w:rFonts w:cs="Arial"/>
          <w:b/>
          <w:szCs w:val="20"/>
        </w:rPr>
      </w:pPr>
      <w:r w:rsidRPr="005E40CD">
        <w:rPr>
          <w:rFonts w:cs="Arial"/>
          <w:b/>
          <w:szCs w:val="20"/>
        </w:rPr>
        <w:t xml:space="preserve">Raw milk cheese in New Zealand </w:t>
      </w:r>
    </w:p>
    <w:p w14:paraId="342C56B2" w14:textId="3B081B57" w:rsidR="0009106C" w:rsidRPr="005E40CD" w:rsidRDefault="0009106C" w:rsidP="0009106C">
      <w:pPr>
        <w:rPr>
          <w:rFonts w:cs="Arial"/>
          <w:szCs w:val="20"/>
        </w:rPr>
      </w:pPr>
      <w:r>
        <w:rPr>
          <w:rFonts w:cs="Arial"/>
          <w:szCs w:val="20"/>
        </w:rPr>
        <w:t xml:space="preserve">The </w:t>
      </w:r>
      <w:proofErr w:type="gramStart"/>
      <w:r>
        <w:rPr>
          <w:rFonts w:cs="Arial"/>
          <w:szCs w:val="20"/>
        </w:rPr>
        <w:t>current status</w:t>
      </w:r>
      <w:proofErr w:type="gramEnd"/>
      <w:r>
        <w:rPr>
          <w:rFonts w:cs="Arial"/>
          <w:szCs w:val="20"/>
        </w:rPr>
        <w:t xml:space="preserve"> of regulations in New Zealand for production and importation of raw milk cheeses </w:t>
      </w:r>
      <w:r w:rsidR="000D2E94">
        <w:rPr>
          <w:rFonts w:cs="Arial"/>
          <w:szCs w:val="20"/>
        </w:rPr>
        <w:t>i</w:t>
      </w:r>
      <w:r>
        <w:rPr>
          <w:rFonts w:cs="Arial"/>
          <w:szCs w:val="20"/>
        </w:rPr>
        <w:t>n the</w:t>
      </w:r>
      <w:r w:rsidR="000D2E94">
        <w:rPr>
          <w:rFonts w:cs="Arial"/>
          <w:szCs w:val="20"/>
        </w:rPr>
        <w:t xml:space="preserve"> </w:t>
      </w:r>
      <w:r w:rsidR="000D2E94">
        <w:rPr>
          <w:rFonts w:cs="Arial"/>
          <w:szCs w:val="20"/>
        </w:rPr>
        <w:t>Food Safety</w:t>
      </w:r>
      <w:r w:rsidR="000D2E94">
        <w:rPr>
          <w:rFonts w:cs="Arial"/>
          <w:szCs w:val="20"/>
        </w:rPr>
        <w:t xml:space="preserve"> section of the</w:t>
      </w:r>
      <w:r>
        <w:rPr>
          <w:rFonts w:cs="Arial"/>
          <w:szCs w:val="20"/>
        </w:rPr>
        <w:t xml:space="preserve"> </w:t>
      </w:r>
      <w:r w:rsidR="000D2E94">
        <w:rPr>
          <w:rFonts w:cs="Arial"/>
          <w:szCs w:val="20"/>
        </w:rPr>
        <w:t xml:space="preserve">MPI </w:t>
      </w:r>
      <w:r>
        <w:rPr>
          <w:rFonts w:cs="Arial"/>
          <w:szCs w:val="20"/>
        </w:rPr>
        <w:t xml:space="preserve">website – </w:t>
      </w:r>
      <w:r w:rsidR="000D2E94">
        <w:rPr>
          <w:rFonts w:cs="Arial"/>
          <w:szCs w:val="20"/>
        </w:rPr>
        <w:t>updated in</w:t>
      </w:r>
      <w:r>
        <w:rPr>
          <w:rFonts w:cs="Arial"/>
          <w:szCs w:val="20"/>
        </w:rPr>
        <w:t xml:space="preserve"> 2</w:t>
      </w:r>
      <w:r w:rsidR="000D2E94">
        <w:rPr>
          <w:rFonts w:cs="Arial"/>
          <w:szCs w:val="20"/>
        </w:rPr>
        <w:t>018</w:t>
      </w:r>
      <w:r>
        <w:rPr>
          <w:rFonts w:cs="Arial"/>
          <w:szCs w:val="20"/>
        </w:rPr>
        <w:t>.</w:t>
      </w:r>
    </w:p>
    <w:p w14:paraId="33D84D16" w14:textId="49845944" w:rsidR="0009106C" w:rsidRDefault="000D2E94" w:rsidP="0009106C">
      <w:pPr>
        <w:rPr>
          <w:rStyle w:val="Hyperlink"/>
          <w:rFonts w:cs="Arial"/>
          <w:szCs w:val="20"/>
        </w:rPr>
      </w:pPr>
      <w:hyperlink r:id="rId18" w:history="1">
        <w:r w:rsidRPr="003F5097">
          <w:rPr>
            <w:rStyle w:val="Hyperlink"/>
            <w:rFonts w:cs="Arial"/>
            <w:szCs w:val="20"/>
          </w:rPr>
          <w:t>www.mpi.govt.nz/food-safety/food-safety-for-consumers/is-it-safe-to-eat/raw-milk/raw-milk-regulations</w:t>
        </w:r>
      </w:hyperlink>
    </w:p>
    <w:p w14:paraId="513E64A0" w14:textId="77777777" w:rsidR="000D2E94" w:rsidRDefault="000D2E94" w:rsidP="0009106C">
      <w:pPr>
        <w:rPr>
          <w:rFonts w:cs="Arial"/>
          <w:szCs w:val="20"/>
        </w:rPr>
      </w:pPr>
    </w:p>
    <w:p w14:paraId="0C1217CB" w14:textId="77777777" w:rsidR="0009106C" w:rsidRPr="007A3680" w:rsidRDefault="0009106C" w:rsidP="0009106C">
      <w:pPr>
        <w:rPr>
          <w:rFonts w:cs="Arial"/>
          <w:b/>
          <w:szCs w:val="20"/>
        </w:rPr>
      </w:pPr>
      <w:r>
        <w:rPr>
          <w:rFonts w:cs="Arial"/>
          <w:b/>
          <w:szCs w:val="20"/>
        </w:rPr>
        <w:t>Dairy product manufacture legislation</w:t>
      </w:r>
    </w:p>
    <w:p w14:paraId="2D276F35" w14:textId="049C302C" w:rsidR="0009106C" w:rsidRPr="00EE4A67" w:rsidRDefault="0009106C" w:rsidP="0009106C">
      <w:pPr>
        <w:rPr>
          <w:rFonts w:cs="Arial"/>
          <w:szCs w:val="20"/>
        </w:rPr>
      </w:pPr>
      <w:r w:rsidRPr="00EE4A67">
        <w:rPr>
          <w:rFonts w:cs="Arial"/>
          <w:szCs w:val="20"/>
        </w:rPr>
        <w:t xml:space="preserve">Learn about food safety legislation for dairy products in New Zealand in downloadable documents </w:t>
      </w:r>
      <w:r w:rsidR="000D2E94">
        <w:rPr>
          <w:rFonts w:cs="Arial"/>
          <w:szCs w:val="20"/>
        </w:rPr>
        <w:t>in the Food Safety section of the MPI website – updated in 2018</w:t>
      </w:r>
      <w:r w:rsidRPr="00EE4A67">
        <w:rPr>
          <w:rFonts w:cs="Arial"/>
          <w:szCs w:val="20"/>
        </w:rPr>
        <w:t>.</w:t>
      </w:r>
    </w:p>
    <w:p w14:paraId="6A27CAB3" w14:textId="48ADF0AB" w:rsidR="0009106C" w:rsidRDefault="000D2E94" w:rsidP="0009106C">
      <w:pPr>
        <w:rPr>
          <w:rStyle w:val="Hyperlink"/>
          <w:rFonts w:cs="Arial"/>
          <w:szCs w:val="20"/>
        </w:rPr>
      </w:pPr>
      <w:hyperlink r:id="rId19" w:history="1">
        <w:r w:rsidRPr="003F5097">
          <w:rPr>
            <w:rStyle w:val="Hyperlink"/>
            <w:rFonts w:cs="Arial"/>
            <w:szCs w:val="20"/>
          </w:rPr>
          <w:t>www.mpi.govt.nz/processing/dairy-products/dairy-manufacturing</w:t>
        </w:r>
      </w:hyperlink>
    </w:p>
    <w:p w14:paraId="20FC2E8E" w14:textId="77777777" w:rsidR="000D2E94" w:rsidRDefault="000D2E94" w:rsidP="0009106C">
      <w:pPr>
        <w:rPr>
          <w:rFonts w:cs="Arial"/>
          <w:szCs w:val="20"/>
        </w:rPr>
      </w:pPr>
    </w:p>
    <w:p w14:paraId="139818E9" w14:textId="77777777" w:rsidR="0009106C" w:rsidRDefault="0009106C" w:rsidP="0009106C">
      <w:pPr>
        <w:rPr>
          <w:rFonts w:cs="Arial"/>
          <w:b/>
          <w:szCs w:val="20"/>
        </w:rPr>
      </w:pPr>
      <w:r w:rsidRPr="00C35007">
        <w:rPr>
          <w:rFonts w:cs="Arial"/>
          <w:b/>
          <w:szCs w:val="20"/>
        </w:rPr>
        <w:t>Pasteurisation</w:t>
      </w:r>
    </w:p>
    <w:p w14:paraId="4D005AFD" w14:textId="77777777" w:rsidR="0009106C" w:rsidRPr="00C35007" w:rsidRDefault="0009106C" w:rsidP="0009106C">
      <w:pPr>
        <w:rPr>
          <w:rFonts w:cs="Arial"/>
          <w:szCs w:val="20"/>
        </w:rPr>
      </w:pPr>
      <w:r>
        <w:rPr>
          <w:rFonts w:cs="Arial"/>
          <w:szCs w:val="20"/>
        </w:rPr>
        <w:t>Learn about the history, methods and effects of pasteurisation of milk.</w:t>
      </w:r>
    </w:p>
    <w:p w14:paraId="21AF8C88" w14:textId="77777777" w:rsidR="0009106C" w:rsidRDefault="006E3442" w:rsidP="0009106C">
      <w:pPr>
        <w:rPr>
          <w:rFonts w:cs="Arial"/>
          <w:szCs w:val="20"/>
        </w:rPr>
      </w:pPr>
      <w:hyperlink r:id="rId20" w:history="1">
        <w:r w:rsidR="0009106C">
          <w:rPr>
            <w:rStyle w:val="Hyperlink"/>
            <w:rFonts w:cs="Arial"/>
            <w:szCs w:val="20"/>
          </w:rPr>
          <w:t>www</w:t>
        </w:r>
        <w:r w:rsidR="0009106C" w:rsidRPr="00DE492F">
          <w:rPr>
            <w:rStyle w:val="Hyperlink"/>
            <w:rFonts w:cs="Arial"/>
            <w:szCs w:val="20"/>
          </w:rPr>
          <w:t>.raw-milk-facts.com/pasteurization_T3.html</w:t>
        </w:r>
      </w:hyperlink>
      <w:r w:rsidR="0009106C">
        <w:rPr>
          <w:rFonts w:cs="Arial"/>
          <w:szCs w:val="20"/>
        </w:rPr>
        <w:t xml:space="preserve"> </w:t>
      </w:r>
    </w:p>
    <w:p w14:paraId="66AEF11B" w14:textId="77777777" w:rsidR="0009106C" w:rsidRDefault="0009106C" w:rsidP="0009106C">
      <w:pPr>
        <w:rPr>
          <w:rFonts w:cs="Arial"/>
          <w:szCs w:val="20"/>
        </w:rPr>
      </w:pPr>
    </w:p>
    <w:p w14:paraId="60647F62" w14:textId="77777777" w:rsidR="0009106C" w:rsidRPr="00B94B4E" w:rsidRDefault="0009106C" w:rsidP="0009106C">
      <w:pPr>
        <w:rPr>
          <w:rFonts w:cs="Arial"/>
          <w:b/>
          <w:szCs w:val="20"/>
        </w:rPr>
      </w:pPr>
      <w:r w:rsidRPr="00B94B4E">
        <w:rPr>
          <w:rFonts w:cs="Arial"/>
          <w:b/>
          <w:szCs w:val="20"/>
        </w:rPr>
        <w:t>HACCP planning for cheesemaking</w:t>
      </w:r>
    </w:p>
    <w:p w14:paraId="0A77C5FF" w14:textId="77777777" w:rsidR="0009106C" w:rsidRDefault="0009106C" w:rsidP="0009106C">
      <w:pPr>
        <w:rPr>
          <w:rFonts w:cs="Arial"/>
          <w:szCs w:val="20"/>
        </w:rPr>
      </w:pPr>
      <w:r>
        <w:rPr>
          <w:rFonts w:cs="Arial"/>
          <w:szCs w:val="20"/>
        </w:rPr>
        <w:t>Download the PDF to learn more about Hazard Analysis of Critical Control Points (HACCP) planning for cheesemaking.</w:t>
      </w:r>
    </w:p>
    <w:p w14:paraId="2FF370A0" w14:textId="77777777" w:rsidR="0009106C" w:rsidRDefault="006E3442" w:rsidP="0009106C">
      <w:hyperlink r:id="rId21" w:history="1">
        <w:r w:rsidR="0009106C" w:rsidRPr="00AB17D3">
          <w:rPr>
            <w:rStyle w:val="Hyperlink"/>
          </w:rPr>
          <w:t>www.internetjfs.org/articles/ijfsv10-1.pdf</w:t>
        </w:r>
      </w:hyperlink>
      <w:r w:rsidR="0009106C" w:rsidRPr="00AB17D3">
        <w:t xml:space="preserve"> </w:t>
      </w:r>
    </w:p>
    <w:p w14:paraId="29346B50" w14:textId="77777777" w:rsidR="00AB4EC2" w:rsidRPr="00887E3C" w:rsidRDefault="00AB4EC2" w:rsidP="0009106C">
      <w:pPr>
        <w:rPr>
          <w:b/>
        </w:rPr>
      </w:pPr>
    </w:p>
    <w:p w14:paraId="5B05B6F3" w14:textId="77777777" w:rsidR="0009106C" w:rsidRDefault="0009106C" w:rsidP="0009106C">
      <w:pPr>
        <w:rPr>
          <w:b/>
        </w:rPr>
      </w:pPr>
      <w:r w:rsidRPr="00864FC4">
        <w:rPr>
          <w:b/>
        </w:rPr>
        <w:t>Food safety and cheese</w:t>
      </w:r>
    </w:p>
    <w:p w14:paraId="05486EC8" w14:textId="77777777" w:rsidR="000E603B" w:rsidRPr="00B37366" w:rsidRDefault="000E603B" w:rsidP="000E603B">
      <w:r>
        <w:t xml:space="preserve">Read about food safety and cheese on the Dairy Research and Information </w:t>
      </w:r>
      <w:proofErr w:type="spellStart"/>
      <w:r>
        <w:t>Center</w:t>
      </w:r>
      <w:proofErr w:type="spellEnd"/>
      <w:r>
        <w:t xml:space="preserve"> (UC Davis, University of California) website.</w:t>
      </w:r>
    </w:p>
    <w:p w14:paraId="02F7A3F4" w14:textId="669FC81B" w:rsidR="0009106C" w:rsidRDefault="000D2E94" w:rsidP="0009106C">
      <w:pPr>
        <w:rPr>
          <w:rStyle w:val="Hyperlink"/>
          <w:rFonts w:cs="Arial"/>
          <w:szCs w:val="20"/>
        </w:rPr>
      </w:pPr>
      <w:hyperlink r:id="rId22" w:history="1">
        <w:r w:rsidRPr="003F5097">
          <w:rPr>
            <w:rStyle w:val="Hyperlink"/>
            <w:rFonts w:cs="Arial"/>
            <w:szCs w:val="20"/>
          </w:rPr>
          <w:t>https://drinc.ucdavis.edu/dairy-foods/food-safety-and-cheese</w:t>
        </w:r>
      </w:hyperlink>
    </w:p>
    <w:p w14:paraId="751DCDE6" w14:textId="77777777" w:rsidR="000D2E94" w:rsidRDefault="000D2E94" w:rsidP="0009106C">
      <w:pPr>
        <w:rPr>
          <w:rFonts w:cs="Arial"/>
          <w:szCs w:val="20"/>
        </w:rPr>
      </w:pPr>
    </w:p>
    <w:p w14:paraId="71598873" w14:textId="77777777" w:rsidR="0009106C" w:rsidRDefault="0009106C" w:rsidP="0009106C">
      <w:pPr>
        <w:rPr>
          <w:rFonts w:cs="Arial"/>
          <w:b/>
          <w:szCs w:val="20"/>
        </w:rPr>
      </w:pPr>
      <w:r w:rsidRPr="007C143D">
        <w:rPr>
          <w:rFonts w:cs="Arial"/>
          <w:b/>
          <w:szCs w:val="20"/>
        </w:rPr>
        <w:t xml:space="preserve">Reducing </w:t>
      </w:r>
      <w:r w:rsidRPr="00864FC4">
        <w:rPr>
          <w:rFonts w:cs="Arial"/>
          <w:b/>
          <w:i/>
          <w:szCs w:val="20"/>
        </w:rPr>
        <w:t>Listeria</w:t>
      </w:r>
      <w:r w:rsidRPr="007C143D">
        <w:rPr>
          <w:rFonts w:cs="Arial"/>
          <w:b/>
          <w:szCs w:val="20"/>
        </w:rPr>
        <w:t xml:space="preserve"> risk in che</w:t>
      </w:r>
      <w:r>
        <w:rPr>
          <w:rFonts w:cs="Arial"/>
          <w:b/>
          <w:szCs w:val="20"/>
        </w:rPr>
        <w:t>esem</w:t>
      </w:r>
      <w:r w:rsidRPr="007C143D">
        <w:rPr>
          <w:rFonts w:cs="Arial"/>
          <w:b/>
          <w:szCs w:val="20"/>
        </w:rPr>
        <w:t>aking</w:t>
      </w:r>
    </w:p>
    <w:p w14:paraId="12D4A88E" w14:textId="77777777" w:rsidR="0009106C" w:rsidRPr="007C143D" w:rsidRDefault="0009106C" w:rsidP="0009106C">
      <w:pPr>
        <w:rPr>
          <w:rFonts w:cs="Arial"/>
          <w:szCs w:val="20"/>
        </w:rPr>
      </w:pPr>
      <w:r>
        <w:rPr>
          <w:rFonts w:cs="Arial"/>
          <w:szCs w:val="20"/>
        </w:rPr>
        <w:t>Read these news article</w:t>
      </w:r>
      <w:r w:rsidR="00353823">
        <w:rPr>
          <w:rFonts w:cs="Arial"/>
          <w:szCs w:val="20"/>
        </w:rPr>
        <w:t>s</w:t>
      </w:r>
      <w:r>
        <w:rPr>
          <w:rFonts w:cs="Arial"/>
          <w:szCs w:val="20"/>
        </w:rPr>
        <w:t xml:space="preserve"> to learn more about the risk of cheese contamination from </w:t>
      </w:r>
      <w:r w:rsidRPr="00864FC4">
        <w:rPr>
          <w:rFonts w:cs="Arial"/>
          <w:i/>
          <w:szCs w:val="20"/>
        </w:rPr>
        <w:t xml:space="preserve">Listeria monocytogenes </w:t>
      </w:r>
      <w:r>
        <w:rPr>
          <w:rFonts w:cs="Arial"/>
          <w:szCs w:val="20"/>
        </w:rPr>
        <w:t xml:space="preserve">and preventative strategies. </w:t>
      </w:r>
    </w:p>
    <w:p w14:paraId="2B78CD6A" w14:textId="738CED28" w:rsidR="000D2E94" w:rsidRDefault="000D2E94" w:rsidP="0009106C">
      <w:pPr>
        <w:rPr>
          <w:rStyle w:val="Hyperlink"/>
          <w:rFonts w:cs="Arial"/>
          <w:szCs w:val="20"/>
        </w:rPr>
      </w:pPr>
      <w:hyperlink r:id="rId23" w:history="1">
        <w:r w:rsidRPr="003F5097">
          <w:rPr>
            <w:rStyle w:val="Hyperlink"/>
            <w:rFonts w:cs="Arial"/>
            <w:szCs w:val="20"/>
          </w:rPr>
          <w:t>www.bakeryandsnacks.com/Article/2010/03/10/Plant-design-and-personal-hygiene-crucial-to-reducing-listeria-risk</w:t>
        </w:r>
      </w:hyperlink>
    </w:p>
    <w:p w14:paraId="255B2F73" w14:textId="697B7787" w:rsidR="0009106C" w:rsidRDefault="000D2E94" w:rsidP="0009106C">
      <w:pPr>
        <w:rPr>
          <w:rStyle w:val="Hyperlink"/>
          <w:rFonts w:cs="Arial"/>
          <w:szCs w:val="20"/>
        </w:rPr>
      </w:pPr>
      <w:hyperlink r:id="rId24" w:history="1">
        <w:r w:rsidRPr="003F5097">
          <w:rPr>
            <w:rStyle w:val="Hyperlink"/>
            <w:rFonts w:cs="Arial"/>
            <w:szCs w:val="20"/>
          </w:rPr>
          <w:t>www.digitaljournal.com/article/316110</w:t>
        </w:r>
      </w:hyperlink>
    </w:p>
    <w:p w14:paraId="52A7A1C1" w14:textId="7EF61BC1" w:rsidR="000D2E94" w:rsidRDefault="000D2E94" w:rsidP="0009106C">
      <w:pPr>
        <w:rPr>
          <w:rFonts w:cs="Arial"/>
          <w:szCs w:val="20"/>
        </w:rPr>
      </w:pPr>
      <w:hyperlink r:id="rId25" w:history="1">
        <w:r w:rsidRPr="003F5097">
          <w:rPr>
            <w:rStyle w:val="Hyperlink"/>
            <w:rFonts w:cs="Arial"/>
            <w:szCs w:val="20"/>
          </w:rPr>
          <w:t>www.nzherald.co.nz/business/news/article.cfm?c_id=3&amp;objectid=11915398</w:t>
        </w:r>
      </w:hyperlink>
      <w:r>
        <w:rPr>
          <w:rFonts w:cs="Arial"/>
          <w:szCs w:val="20"/>
        </w:rPr>
        <w:t xml:space="preserve"> </w:t>
      </w:r>
    </w:p>
    <w:p w14:paraId="36380A33" w14:textId="77777777" w:rsidR="00604AE0" w:rsidRDefault="00604AE0" w:rsidP="00604AE0"/>
    <w:p w14:paraId="1EEC1295" w14:textId="77777777" w:rsidR="00433211" w:rsidRDefault="00433211" w:rsidP="00604AE0">
      <w:pPr>
        <w:sectPr w:rsidR="00433211" w:rsidSect="0009106C">
          <w:headerReference w:type="default" r:id="rId26"/>
          <w:footerReference w:type="even" r:id="rId27"/>
          <w:footerReference w:type="default" r:id="rId28"/>
          <w:pgSz w:w="11900" w:h="16840" w:code="9"/>
          <w:pgMar w:top="1134" w:right="1134" w:bottom="1134" w:left="1134" w:header="720" w:footer="720" w:gutter="0"/>
          <w:cols w:space="720"/>
        </w:sectPr>
      </w:pPr>
    </w:p>
    <w:p w14:paraId="61919F9D" w14:textId="77777777" w:rsidR="00604AE0" w:rsidRDefault="00604AE0" w:rsidP="00604AE0">
      <w:pPr>
        <w:rPr>
          <w:b/>
        </w:rPr>
      </w:pPr>
      <w:bookmarkStart w:id="6" w:name="HACCP"/>
      <w:bookmarkEnd w:id="6"/>
      <w:r w:rsidRPr="0059080B">
        <w:rPr>
          <w:b/>
        </w:rPr>
        <w:lastRenderedPageBreak/>
        <w:t>HACCP plan for making cheese</w:t>
      </w:r>
      <w:r>
        <w:rPr>
          <w:b/>
        </w:rPr>
        <w:t xml:space="preserve"> </w:t>
      </w:r>
    </w:p>
    <w:p w14:paraId="2AA540CC" w14:textId="77777777" w:rsidR="00604AE0" w:rsidRDefault="00604AE0" w:rsidP="00604AE0"/>
    <w:tbl>
      <w:tblPr>
        <w:tblW w:w="14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691"/>
        <w:gridCol w:w="356"/>
        <w:gridCol w:w="5494"/>
        <w:gridCol w:w="7088"/>
      </w:tblGrid>
      <w:tr w:rsidR="00604AE0" w:rsidRPr="00AA0BFE" w14:paraId="4D1A7501" w14:textId="77777777" w:rsidTr="00433211">
        <w:trPr>
          <w:trHeight w:val="314"/>
        </w:trPr>
        <w:tc>
          <w:tcPr>
            <w:tcW w:w="1691" w:type="dxa"/>
            <w:shd w:val="clear" w:color="auto" w:fill="D9D9D9"/>
          </w:tcPr>
          <w:p w14:paraId="20B3A821" w14:textId="77777777" w:rsidR="00604AE0" w:rsidRPr="00604AE0" w:rsidRDefault="00604AE0" w:rsidP="00604AE0">
            <w:pPr>
              <w:rPr>
                <w:b/>
                <w:szCs w:val="20"/>
              </w:rPr>
            </w:pPr>
            <w:r w:rsidRPr="00604AE0">
              <w:rPr>
                <w:b/>
                <w:szCs w:val="20"/>
              </w:rPr>
              <w:t>Cheesemaking steps</w:t>
            </w:r>
          </w:p>
        </w:tc>
        <w:tc>
          <w:tcPr>
            <w:tcW w:w="5850" w:type="dxa"/>
            <w:gridSpan w:val="2"/>
            <w:tcBorders>
              <w:bottom w:val="single" w:sz="4" w:space="0" w:color="auto"/>
            </w:tcBorders>
            <w:shd w:val="clear" w:color="auto" w:fill="D9D9D9"/>
          </w:tcPr>
          <w:p w14:paraId="2745C18C" w14:textId="77777777" w:rsidR="00604AE0" w:rsidRPr="00604AE0" w:rsidRDefault="00604AE0" w:rsidP="00604AE0">
            <w:pPr>
              <w:rPr>
                <w:b/>
                <w:szCs w:val="20"/>
              </w:rPr>
            </w:pPr>
            <w:r w:rsidRPr="00604AE0">
              <w:rPr>
                <w:b/>
                <w:szCs w:val="20"/>
              </w:rPr>
              <w:t>Identify the hazards – microbiological (M), chemical (C), physical (P)</w:t>
            </w:r>
          </w:p>
        </w:tc>
        <w:tc>
          <w:tcPr>
            <w:tcW w:w="7088" w:type="dxa"/>
            <w:shd w:val="clear" w:color="auto" w:fill="D9D9D9"/>
          </w:tcPr>
          <w:p w14:paraId="3A1EDD3E" w14:textId="77777777" w:rsidR="00604AE0" w:rsidRPr="00604AE0" w:rsidRDefault="00604AE0" w:rsidP="00604AE0">
            <w:pPr>
              <w:rPr>
                <w:b/>
                <w:szCs w:val="20"/>
              </w:rPr>
            </w:pPr>
            <w:r w:rsidRPr="00604AE0">
              <w:rPr>
                <w:b/>
                <w:szCs w:val="20"/>
              </w:rPr>
              <w:t>Describe preventative measures at critical control points</w:t>
            </w:r>
          </w:p>
        </w:tc>
      </w:tr>
      <w:tr w:rsidR="00604AE0" w:rsidRPr="00AA0BFE" w14:paraId="5099BF44" w14:textId="77777777" w:rsidTr="00433211">
        <w:trPr>
          <w:trHeight w:val="284"/>
        </w:trPr>
        <w:tc>
          <w:tcPr>
            <w:tcW w:w="1691" w:type="dxa"/>
            <w:vMerge w:val="restart"/>
            <w:tcBorders>
              <w:right w:val="single" w:sz="4" w:space="0" w:color="auto"/>
            </w:tcBorders>
          </w:tcPr>
          <w:p w14:paraId="0B078D45" w14:textId="77777777" w:rsidR="00604AE0" w:rsidRPr="00604AE0" w:rsidRDefault="00604AE0" w:rsidP="00604AE0">
            <w:pPr>
              <w:rPr>
                <w:szCs w:val="20"/>
              </w:rPr>
            </w:pPr>
          </w:p>
          <w:p w14:paraId="3BC344BE" w14:textId="77777777" w:rsidR="00604AE0" w:rsidRPr="00604AE0" w:rsidRDefault="00604AE0" w:rsidP="00604AE0">
            <w:pPr>
              <w:rPr>
                <w:szCs w:val="20"/>
              </w:rPr>
            </w:pPr>
            <w:r w:rsidRPr="00604AE0">
              <w:rPr>
                <w:szCs w:val="20"/>
              </w:rPr>
              <w:t>Pasteurisation</w:t>
            </w:r>
          </w:p>
          <w:p w14:paraId="4D30FB19" w14:textId="77777777" w:rsidR="00604AE0" w:rsidRPr="00604AE0" w:rsidRDefault="00604AE0" w:rsidP="00604AE0">
            <w:pPr>
              <w:rPr>
                <w:szCs w:val="20"/>
              </w:rPr>
            </w:pPr>
          </w:p>
        </w:tc>
        <w:tc>
          <w:tcPr>
            <w:tcW w:w="356" w:type="dxa"/>
            <w:tcBorders>
              <w:top w:val="single" w:sz="4" w:space="0" w:color="auto"/>
              <w:left w:val="single" w:sz="4" w:space="0" w:color="auto"/>
              <w:bottom w:val="nil"/>
              <w:right w:val="nil"/>
            </w:tcBorders>
          </w:tcPr>
          <w:p w14:paraId="6B1DD242" w14:textId="77777777" w:rsidR="00604AE0" w:rsidRPr="00604AE0" w:rsidRDefault="00604AE0" w:rsidP="00604AE0">
            <w:pPr>
              <w:rPr>
                <w:b/>
                <w:szCs w:val="20"/>
              </w:rPr>
            </w:pPr>
            <w:r w:rsidRPr="00604AE0">
              <w:rPr>
                <w:b/>
                <w:szCs w:val="20"/>
              </w:rPr>
              <w:t>M</w:t>
            </w:r>
          </w:p>
        </w:tc>
        <w:tc>
          <w:tcPr>
            <w:tcW w:w="5494" w:type="dxa"/>
            <w:tcBorders>
              <w:top w:val="single" w:sz="4" w:space="0" w:color="auto"/>
              <w:left w:val="nil"/>
              <w:bottom w:val="nil"/>
              <w:right w:val="single" w:sz="4" w:space="0" w:color="auto"/>
            </w:tcBorders>
          </w:tcPr>
          <w:p w14:paraId="7218288E" w14:textId="77777777" w:rsidR="00604AE0" w:rsidRPr="00604AE0" w:rsidRDefault="00604AE0" w:rsidP="00604AE0">
            <w:pPr>
              <w:rPr>
                <w:szCs w:val="20"/>
              </w:rPr>
            </w:pPr>
          </w:p>
        </w:tc>
        <w:tc>
          <w:tcPr>
            <w:tcW w:w="7088" w:type="dxa"/>
            <w:vMerge w:val="restart"/>
            <w:tcBorders>
              <w:left w:val="single" w:sz="4" w:space="0" w:color="auto"/>
            </w:tcBorders>
          </w:tcPr>
          <w:p w14:paraId="23D8D616" w14:textId="77777777" w:rsidR="00604AE0" w:rsidRPr="00604AE0" w:rsidRDefault="00604AE0" w:rsidP="00604AE0">
            <w:pPr>
              <w:rPr>
                <w:szCs w:val="20"/>
              </w:rPr>
            </w:pPr>
          </w:p>
        </w:tc>
      </w:tr>
      <w:tr w:rsidR="00604AE0" w:rsidRPr="00AA0BFE" w14:paraId="6BFAC2DA" w14:textId="77777777" w:rsidTr="00433211">
        <w:trPr>
          <w:trHeight w:val="284"/>
        </w:trPr>
        <w:tc>
          <w:tcPr>
            <w:tcW w:w="1691" w:type="dxa"/>
            <w:vMerge/>
            <w:tcBorders>
              <w:right w:val="single" w:sz="4" w:space="0" w:color="auto"/>
            </w:tcBorders>
          </w:tcPr>
          <w:p w14:paraId="354B732A" w14:textId="77777777" w:rsidR="00604AE0" w:rsidRPr="00604AE0" w:rsidRDefault="00604AE0" w:rsidP="00604AE0">
            <w:pPr>
              <w:rPr>
                <w:szCs w:val="20"/>
              </w:rPr>
            </w:pPr>
          </w:p>
        </w:tc>
        <w:tc>
          <w:tcPr>
            <w:tcW w:w="356" w:type="dxa"/>
            <w:tcBorders>
              <w:top w:val="nil"/>
              <w:left w:val="single" w:sz="4" w:space="0" w:color="auto"/>
              <w:bottom w:val="nil"/>
              <w:right w:val="nil"/>
            </w:tcBorders>
          </w:tcPr>
          <w:p w14:paraId="2A8DD578" w14:textId="77777777" w:rsidR="00604AE0" w:rsidRPr="00604AE0" w:rsidRDefault="00604AE0" w:rsidP="00604AE0">
            <w:pPr>
              <w:rPr>
                <w:b/>
                <w:szCs w:val="20"/>
              </w:rPr>
            </w:pPr>
            <w:r w:rsidRPr="00604AE0">
              <w:rPr>
                <w:b/>
                <w:szCs w:val="20"/>
              </w:rPr>
              <w:t>C</w:t>
            </w:r>
          </w:p>
        </w:tc>
        <w:tc>
          <w:tcPr>
            <w:tcW w:w="5494" w:type="dxa"/>
            <w:tcBorders>
              <w:top w:val="nil"/>
              <w:left w:val="nil"/>
              <w:bottom w:val="nil"/>
              <w:right w:val="single" w:sz="4" w:space="0" w:color="auto"/>
            </w:tcBorders>
          </w:tcPr>
          <w:p w14:paraId="1E4333D0" w14:textId="77777777" w:rsidR="00604AE0" w:rsidRPr="00604AE0" w:rsidRDefault="00604AE0" w:rsidP="00604AE0">
            <w:pPr>
              <w:rPr>
                <w:szCs w:val="20"/>
              </w:rPr>
            </w:pPr>
          </w:p>
        </w:tc>
        <w:tc>
          <w:tcPr>
            <w:tcW w:w="7088" w:type="dxa"/>
            <w:vMerge/>
            <w:tcBorders>
              <w:left w:val="single" w:sz="4" w:space="0" w:color="auto"/>
            </w:tcBorders>
          </w:tcPr>
          <w:p w14:paraId="13277687" w14:textId="77777777" w:rsidR="00604AE0" w:rsidRPr="00604AE0" w:rsidRDefault="00604AE0" w:rsidP="00604AE0">
            <w:pPr>
              <w:rPr>
                <w:szCs w:val="20"/>
              </w:rPr>
            </w:pPr>
          </w:p>
        </w:tc>
      </w:tr>
      <w:tr w:rsidR="00604AE0" w:rsidRPr="00AA0BFE" w14:paraId="51E79168" w14:textId="77777777" w:rsidTr="00433211">
        <w:trPr>
          <w:trHeight w:val="284"/>
        </w:trPr>
        <w:tc>
          <w:tcPr>
            <w:tcW w:w="1691" w:type="dxa"/>
            <w:vMerge/>
            <w:tcBorders>
              <w:right w:val="single" w:sz="4" w:space="0" w:color="auto"/>
            </w:tcBorders>
          </w:tcPr>
          <w:p w14:paraId="0E120CAD" w14:textId="77777777" w:rsidR="00604AE0" w:rsidRPr="00604AE0" w:rsidRDefault="00604AE0" w:rsidP="00604AE0">
            <w:pPr>
              <w:rPr>
                <w:szCs w:val="20"/>
              </w:rPr>
            </w:pPr>
          </w:p>
        </w:tc>
        <w:tc>
          <w:tcPr>
            <w:tcW w:w="356" w:type="dxa"/>
            <w:tcBorders>
              <w:top w:val="nil"/>
              <w:left w:val="single" w:sz="4" w:space="0" w:color="auto"/>
              <w:bottom w:val="single" w:sz="4" w:space="0" w:color="auto"/>
              <w:right w:val="nil"/>
            </w:tcBorders>
          </w:tcPr>
          <w:p w14:paraId="657CF67A" w14:textId="77777777" w:rsidR="00604AE0" w:rsidRPr="00604AE0" w:rsidRDefault="00604AE0" w:rsidP="00604AE0">
            <w:pPr>
              <w:rPr>
                <w:b/>
                <w:szCs w:val="20"/>
              </w:rPr>
            </w:pPr>
            <w:r w:rsidRPr="00604AE0">
              <w:rPr>
                <w:b/>
                <w:szCs w:val="20"/>
              </w:rPr>
              <w:t>P</w:t>
            </w:r>
          </w:p>
        </w:tc>
        <w:tc>
          <w:tcPr>
            <w:tcW w:w="5494" w:type="dxa"/>
            <w:tcBorders>
              <w:top w:val="nil"/>
              <w:left w:val="nil"/>
              <w:bottom w:val="single" w:sz="4" w:space="0" w:color="auto"/>
              <w:right w:val="single" w:sz="4" w:space="0" w:color="auto"/>
            </w:tcBorders>
          </w:tcPr>
          <w:p w14:paraId="060897EA" w14:textId="77777777" w:rsidR="00604AE0" w:rsidRPr="00604AE0" w:rsidRDefault="00604AE0" w:rsidP="00604AE0">
            <w:pPr>
              <w:rPr>
                <w:szCs w:val="20"/>
              </w:rPr>
            </w:pPr>
          </w:p>
        </w:tc>
        <w:tc>
          <w:tcPr>
            <w:tcW w:w="7088" w:type="dxa"/>
            <w:vMerge/>
            <w:tcBorders>
              <w:left w:val="single" w:sz="4" w:space="0" w:color="auto"/>
            </w:tcBorders>
          </w:tcPr>
          <w:p w14:paraId="12B8AD93" w14:textId="77777777" w:rsidR="00604AE0" w:rsidRPr="00604AE0" w:rsidRDefault="00604AE0" w:rsidP="00604AE0">
            <w:pPr>
              <w:rPr>
                <w:szCs w:val="20"/>
              </w:rPr>
            </w:pPr>
          </w:p>
        </w:tc>
      </w:tr>
      <w:tr w:rsidR="00604AE0" w:rsidRPr="00AA0BFE" w14:paraId="550C7366" w14:textId="77777777" w:rsidTr="00433211">
        <w:trPr>
          <w:trHeight w:val="284"/>
        </w:trPr>
        <w:tc>
          <w:tcPr>
            <w:tcW w:w="1691" w:type="dxa"/>
            <w:vMerge w:val="restart"/>
            <w:tcBorders>
              <w:right w:val="single" w:sz="4" w:space="0" w:color="auto"/>
            </w:tcBorders>
          </w:tcPr>
          <w:p w14:paraId="3BC214AE" w14:textId="77777777" w:rsidR="00604AE0" w:rsidRPr="00604AE0" w:rsidRDefault="00604AE0" w:rsidP="00604AE0">
            <w:pPr>
              <w:rPr>
                <w:szCs w:val="20"/>
              </w:rPr>
            </w:pPr>
          </w:p>
          <w:p w14:paraId="1FA01F25" w14:textId="77777777" w:rsidR="00604AE0" w:rsidRPr="00604AE0" w:rsidRDefault="00604AE0" w:rsidP="00604AE0">
            <w:pPr>
              <w:rPr>
                <w:szCs w:val="20"/>
              </w:rPr>
            </w:pPr>
            <w:r w:rsidRPr="00604AE0">
              <w:rPr>
                <w:szCs w:val="20"/>
              </w:rPr>
              <w:t xml:space="preserve">Coagulation </w:t>
            </w:r>
          </w:p>
          <w:p w14:paraId="5CD7904D" w14:textId="77777777" w:rsidR="00604AE0" w:rsidRPr="00604AE0" w:rsidRDefault="00604AE0" w:rsidP="00604AE0">
            <w:pPr>
              <w:rPr>
                <w:szCs w:val="20"/>
              </w:rPr>
            </w:pPr>
          </w:p>
        </w:tc>
        <w:tc>
          <w:tcPr>
            <w:tcW w:w="356" w:type="dxa"/>
            <w:tcBorders>
              <w:top w:val="single" w:sz="4" w:space="0" w:color="auto"/>
              <w:left w:val="single" w:sz="4" w:space="0" w:color="auto"/>
              <w:bottom w:val="nil"/>
              <w:right w:val="nil"/>
            </w:tcBorders>
          </w:tcPr>
          <w:p w14:paraId="54C7CD36" w14:textId="77777777" w:rsidR="00604AE0" w:rsidRPr="00604AE0" w:rsidRDefault="00604AE0" w:rsidP="00604AE0">
            <w:pPr>
              <w:rPr>
                <w:b/>
                <w:szCs w:val="20"/>
              </w:rPr>
            </w:pPr>
            <w:r w:rsidRPr="00604AE0">
              <w:rPr>
                <w:b/>
                <w:szCs w:val="20"/>
              </w:rPr>
              <w:t>M</w:t>
            </w:r>
          </w:p>
        </w:tc>
        <w:tc>
          <w:tcPr>
            <w:tcW w:w="5494" w:type="dxa"/>
            <w:tcBorders>
              <w:top w:val="single" w:sz="4" w:space="0" w:color="auto"/>
              <w:left w:val="nil"/>
              <w:bottom w:val="nil"/>
              <w:right w:val="single" w:sz="4" w:space="0" w:color="auto"/>
            </w:tcBorders>
          </w:tcPr>
          <w:p w14:paraId="10187865" w14:textId="77777777" w:rsidR="00604AE0" w:rsidRPr="00604AE0" w:rsidRDefault="00604AE0" w:rsidP="00604AE0">
            <w:pPr>
              <w:rPr>
                <w:szCs w:val="20"/>
              </w:rPr>
            </w:pPr>
          </w:p>
        </w:tc>
        <w:tc>
          <w:tcPr>
            <w:tcW w:w="7088" w:type="dxa"/>
            <w:vMerge w:val="restart"/>
            <w:tcBorders>
              <w:left w:val="single" w:sz="4" w:space="0" w:color="auto"/>
            </w:tcBorders>
          </w:tcPr>
          <w:p w14:paraId="15CF8420" w14:textId="77777777" w:rsidR="00604AE0" w:rsidRPr="00604AE0" w:rsidRDefault="00604AE0" w:rsidP="00604AE0">
            <w:pPr>
              <w:rPr>
                <w:szCs w:val="20"/>
              </w:rPr>
            </w:pPr>
          </w:p>
        </w:tc>
      </w:tr>
      <w:tr w:rsidR="00604AE0" w:rsidRPr="00AA0BFE" w14:paraId="35AEA7B4" w14:textId="77777777" w:rsidTr="00433211">
        <w:trPr>
          <w:trHeight w:val="284"/>
        </w:trPr>
        <w:tc>
          <w:tcPr>
            <w:tcW w:w="1691" w:type="dxa"/>
            <w:vMerge/>
            <w:tcBorders>
              <w:right w:val="single" w:sz="4" w:space="0" w:color="auto"/>
            </w:tcBorders>
          </w:tcPr>
          <w:p w14:paraId="59B3FD99" w14:textId="77777777" w:rsidR="00604AE0" w:rsidRPr="00604AE0" w:rsidRDefault="00604AE0" w:rsidP="00604AE0">
            <w:pPr>
              <w:rPr>
                <w:szCs w:val="20"/>
              </w:rPr>
            </w:pPr>
          </w:p>
        </w:tc>
        <w:tc>
          <w:tcPr>
            <w:tcW w:w="356" w:type="dxa"/>
            <w:tcBorders>
              <w:top w:val="nil"/>
              <w:left w:val="single" w:sz="4" w:space="0" w:color="auto"/>
              <w:bottom w:val="nil"/>
              <w:right w:val="nil"/>
            </w:tcBorders>
          </w:tcPr>
          <w:p w14:paraId="6914C5D9" w14:textId="77777777" w:rsidR="00604AE0" w:rsidRPr="00604AE0" w:rsidRDefault="00604AE0" w:rsidP="00604AE0">
            <w:pPr>
              <w:rPr>
                <w:b/>
                <w:szCs w:val="20"/>
              </w:rPr>
            </w:pPr>
            <w:r w:rsidRPr="00604AE0">
              <w:rPr>
                <w:b/>
                <w:szCs w:val="20"/>
              </w:rPr>
              <w:t>C</w:t>
            </w:r>
          </w:p>
        </w:tc>
        <w:tc>
          <w:tcPr>
            <w:tcW w:w="5494" w:type="dxa"/>
            <w:tcBorders>
              <w:top w:val="nil"/>
              <w:left w:val="nil"/>
              <w:bottom w:val="nil"/>
              <w:right w:val="single" w:sz="4" w:space="0" w:color="auto"/>
            </w:tcBorders>
          </w:tcPr>
          <w:p w14:paraId="5CF70BEB" w14:textId="77777777" w:rsidR="00604AE0" w:rsidRPr="00604AE0" w:rsidRDefault="00604AE0" w:rsidP="00604AE0">
            <w:pPr>
              <w:rPr>
                <w:szCs w:val="20"/>
              </w:rPr>
            </w:pPr>
          </w:p>
        </w:tc>
        <w:tc>
          <w:tcPr>
            <w:tcW w:w="7088" w:type="dxa"/>
            <w:vMerge/>
            <w:tcBorders>
              <w:left w:val="single" w:sz="4" w:space="0" w:color="auto"/>
            </w:tcBorders>
          </w:tcPr>
          <w:p w14:paraId="0C911A67" w14:textId="77777777" w:rsidR="00604AE0" w:rsidRPr="00604AE0" w:rsidRDefault="00604AE0" w:rsidP="00604AE0">
            <w:pPr>
              <w:rPr>
                <w:szCs w:val="20"/>
              </w:rPr>
            </w:pPr>
          </w:p>
        </w:tc>
      </w:tr>
      <w:tr w:rsidR="00604AE0" w:rsidRPr="00AA0BFE" w14:paraId="1A3D92AD" w14:textId="77777777" w:rsidTr="00433211">
        <w:trPr>
          <w:trHeight w:val="284"/>
        </w:trPr>
        <w:tc>
          <w:tcPr>
            <w:tcW w:w="1691" w:type="dxa"/>
            <w:vMerge/>
            <w:tcBorders>
              <w:right w:val="single" w:sz="4" w:space="0" w:color="auto"/>
            </w:tcBorders>
          </w:tcPr>
          <w:p w14:paraId="08646668" w14:textId="77777777" w:rsidR="00604AE0" w:rsidRPr="00604AE0" w:rsidRDefault="00604AE0" w:rsidP="00604AE0">
            <w:pPr>
              <w:rPr>
                <w:szCs w:val="20"/>
              </w:rPr>
            </w:pPr>
          </w:p>
        </w:tc>
        <w:tc>
          <w:tcPr>
            <w:tcW w:w="356" w:type="dxa"/>
            <w:tcBorders>
              <w:top w:val="nil"/>
              <w:left w:val="single" w:sz="4" w:space="0" w:color="auto"/>
              <w:bottom w:val="single" w:sz="4" w:space="0" w:color="auto"/>
              <w:right w:val="nil"/>
            </w:tcBorders>
          </w:tcPr>
          <w:p w14:paraId="0EB9583C" w14:textId="77777777" w:rsidR="00604AE0" w:rsidRPr="00604AE0" w:rsidRDefault="00604AE0" w:rsidP="00604AE0">
            <w:pPr>
              <w:rPr>
                <w:b/>
                <w:szCs w:val="20"/>
              </w:rPr>
            </w:pPr>
            <w:r w:rsidRPr="00604AE0">
              <w:rPr>
                <w:b/>
                <w:szCs w:val="20"/>
              </w:rPr>
              <w:t>P</w:t>
            </w:r>
          </w:p>
        </w:tc>
        <w:tc>
          <w:tcPr>
            <w:tcW w:w="5494" w:type="dxa"/>
            <w:tcBorders>
              <w:top w:val="nil"/>
              <w:left w:val="nil"/>
              <w:bottom w:val="single" w:sz="4" w:space="0" w:color="auto"/>
              <w:right w:val="single" w:sz="4" w:space="0" w:color="auto"/>
            </w:tcBorders>
          </w:tcPr>
          <w:p w14:paraId="777AAEF7" w14:textId="77777777" w:rsidR="00604AE0" w:rsidRPr="00604AE0" w:rsidRDefault="00604AE0" w:rsidP="00604AE0">
            <w:pPr>
              <w:rPr>
                <w:szCs w:val="20"/>
              </w:rPr>
            </w:pPr>
          </w:p>
        </w:tc>
        <w:tc>
          <w:tcPr>
            <w:tcW w:w="7088" w:type="dxa"/>
            <w:vMerge/>
            <w:tcBorders>
              <w:left w:val="single" w:sz="4" w:space="0" w:color="auto"/>
            </w:tcBorders>
          </w:tcPr>
          <w:p w14:paraId="38972A46" w14:textId="77777777" w:rsidR="00604AE0" w:rsidRPr="00604AE0" w:rsidRDefault="00604AE0" w:rsidP="00604AE0">
            <w:pPr>
              <w:rPr>
                <w:szCs w:val="20"/>
              </w:rPr>
            </w:pPr>
          </w:p>
        </w:tc>
      </w:tr>
      <w:tr w:rsidR="00604AE0" w:rsidRPr="00AA0BFE" w14:paraId="656699D5" w14:textId="77777777" w:rsidTr="00433211">
        <w:trPr>
          <w:trHeight w:val="284"/>
        </w:trPr>
        <w:tc>
          <w:tcPr>
            <w:tcW w:w="1691" w:type="dxa"/>
            <w:vMerge w:val="restart"/>
            <w:tcBorders>
              <w:right w:val="single" w:sz="4" w:space="0" w:color="auto"/>
            </w:tcBorders>
          </w:tcPr>
          <w:p w14:paraId="4730C91E" w14:textId="77777777" w:rsidR="00604AE0" w:rsidRPr="00604AE0" w:rsidRDefault="00604AE0" w:rsidP="00604AE0">
            <w:pPr>
              <w:rPr>
                <w:szCs w:val="20"/>
              </w:rPr>
            </w:pPr>
          </w:p>
          <w:p w14:paraId="35A06EAC" w14:textId="77777777" w:rsidR="00604AE0" w:rsidRPr="00604AE0" w:rsidRDefault="00604AE0" w:rsidP="00604AE0">
            <w:pPr>
              <w:rPr>
                <w:szCs w:val="20"/>
              </w:rPr>
            </w:pPr>
            <w:r w:rsidRPr="00604AE0">
              <w:rPr>
                <w:szCs w:val="20"/>
              </w:rPr>
              <w:t xml:space="preserve">Cutting </w:t>
            </w:r>
          </w:p>
          <w:p w14:paraId="66C2901A" w14:textId="77777777" w:rsidR="00604AE0" w:rsidRPr="00604AE0" w:rsidRDefault="00604AE0" w:rsidP="00604AE0">
            <w:pPr>
              <w:rPr>
                <w:szCs w:val="20"/>
              </w:rPr>
            </w:pPr>
          </w:p>
        </w:tc>
        <w:tc>
          <w:tcPr>
            <w:tcW w:w="356" w:type="dxa"/>
            <w:tcBorders>
              <w:top w:val="single" w:sz="4" w:space="0" w:color="auto"/>
              <w:left w:val="single" w:sz="4" w:space="0" w:color="auto"/>
              <w:bottom w:val="nil"/>
              <w:right w:val="nil"/>
            </w:tcBorders>
          </w:tcPr>
          <w:p w14:paraId="511F2A8F" w14:textId="77777777" w:rsidR="00604AE0" w:rsidRPr="00604AE0" w:rsidRDefault="00604AE0" w:rsidP="00604AE0">
            <w:pPr>
              <w:rPr>
                <w:b/>
                <w:szCs w:val="20"/>
              </w:rPr>
            </w:pPr>
            <w:r w:rsidRPr="00604AE0">
              <w:rPr>
                <w:b/>
                <w:szCs w:val="20"/>
              </w:rPr>
              <w:t>M</w:t>
            </w:r>
          </w:p>
        </w:tc>
        <w:tc>
          <w:tcPr>
            <w:tcW w:w="5494" w:type="dxa"/>
            <w:tcBorders>
              <w:top w:val="single" w:sz="4" w:space="0" w:color="auto"/>
              <w:left w:val="nil"/>
              <w:bottom w:val="nil"/>
              <w:right w:val="single" w:sz="4" w:space="0" w:color="auto"/>
            </w:tcBorders>
          </w:tcPr>
          <w:p w14:paraId="33B0861E" w14:textId="77777777" w:rsidR="00604AE0" w:rsidRPr="00604AE0" w:rsidRDefault="00604AE0" w:rsidP="00604AE0">
            <w:pPr>
              <w:rPr>
                <w:szCs w:val="20"/>
              </w:rPr>
            </w:pPr>
          </w:p>
        </w:tc>
        <w:tc>
          <w:tcPr>
            <w:tcW w:w="7088" w:type="dxa"/>
            <w:vMerge w:val="restart"/>
            <w:tcBorders>
              <w:left w:val="single" w:sz="4" w:space="0" w:color="auto"/>
            </w:tcBorders>
          </w:tcPr>
          <w:p w14:paraId="16160265" w14:textId="77777777" w:rsidR="00604AE0" w:rsidRPr="00604AE0" w:rsidRDefault="00604AE0" w:rsidP="00604AE0">
            <w:pPr>
              <w:rPr>
                <w:szCs w:val="20"/>
              </w:rPr>
            </w:pPr>
          </w:p>
        </w:tc>
      </w:tr>
      <w:tr w:rsidR="00604AE0" w:rsidRPr="00AA0BFE" w14:paraId="72F0B7BE" w14:textId="77777777" w:rsidTr="00433211">
        <w:trPr>
          <w:trHeight w:val="284"/>
        </w:trPr>
        <w:tc>
          <w:tcPr>
            <w:tcW w:w="1691" w:type="dxa"/>
            <w:vMerge/>
            <w:tcBorders>
              <w:right w:val="single" w:sz="4" w:space="0" w:color="auto"/>
            </w:tcBorders>
          </w:tcPr>
          <w:p w14:paraId="2C28629D" w14:textId="77777777" w:rsidR="00604AE0" w:rsidRPr="00604AE0" w:rsidRDefault="00604AE0" w:rsidP="00604AE0">
            <w:pPr>
              <w:rPr>
                <w:szCs w:val="20"/>
              </w:rPr>
            </w:pPr>
          </w:p>
        </w:tc>
        <w:tc>
          <w:tcPr>
            <w:tcW w:w="356" w:type="dxa"/>
            <w:tcBorders>
              <w:top w:val="nil"/>
              <w:left w:val="single" w:sz="4" w:space="0" w:color="auto"/>
              <w:bottom w:val="nil"/>
              <w:right w:val="nil"/>
            </w:tcBorders>
          </w:tcPr>
          <w:p w14:paraId="245BD988" w14:textId="77777777" w:rsidR="00604AE0" w:rsidRPr="00604AE0" w:rsidRDefault="00604AE0" w:rsidP="00604AE0">
            <w:pPr>
              <w:rPr>
                <w:b/>
                <w:szCs w:val="20"/>
              </w:rPr>
            </w:pPr>
            <w:r w:rsidRPr="00604AE0">
              <w:rPr>
                <w:b/>
                <w:szCs w:val="20"/>
              </w:rPr>
              <w:t>C</w:t>
            </w:r>
          </w:p>
        </w:tc>
        <w:tc>
          <w:tcPr>
            <w:tcW w:w="5494" w:type="dxa"/>
            <w:tcBorders>
              <w:top w:val="nil"/>
              <w:left w:val="nil"/>
              <w:bottom w:val="nil"/>
              <w:right w:val="single" w:sz="4" w:space="0" w:color="auto"/>
            </w:tcBorders>
          </w:tcPr>
          <w:p w14:paraId="72B50E98" w14:textId="77777777" w:rsidR="00604AE0" w:rsidRPr="00604AE0" w:rsidRDefault="00604AE0" w:rsidP="00604AE0">
            <w:pPr>
              <w:rPr>
                <w:szCs w:val="20"/>
              </w:rPr>
            </w:pPr>
          </w:p>
        </w:tc>
        <w:tc>
          <w:tcPr>
            <w:tcW w:w="7088" w:type="dxa"/>
            <w:vMerge/>
            <w:tcBorders>
              <w:left w:val="single" w:sz="4" w:space="0" w:color="auto"/>
            </w:tcBorders>
          </w:tcPr>
          <w:p w14:paraId="26FDD568" w14:textId="77777777" w:rsidR="00604AE0" w:rsidRPr="00604AE0" w:rsidRDefault="00604AE0" w:rsidP="00604AE0">
            <w:pPr>
              <w:rPr>
                <w:szCs w:val="20"/>
              </w:rPr>
            </w:pPr>
          </w:p>
        </w:tc>
      </w:tr>
      <w:tr w:rsidR="00604AE0" w:rsidRPr="00AA0BFE" w14:paraId="6C8DB7AB" w14:textId="77777777" w:rsidTr="00433211">
        <w:trPr>
          <w:trHeight w:val="284"/>
        </w:trPr>
        <w:tc>
          <w:tcPr>
            <w:tcW w:w="1691" w:type="dxa"/>
            <w:vMerge/>
            <w:tcBorders>
              <w:right w:val="single" w:sz="4" w:space="0" w:color="auto"/>
            </w:tcBorders>
          </w:tcPr>
          <w:p w14:paraId="17C5E05F" w14:textId="77777777" w:rsidR="00604AE0" w:rsidRPr="00604AE0" w:rsidRDefault="00604AE0" w:rsidP="00604AE0">
            <w:pPr>
              <w:rPr>
                <w:szCs w:val="20"/>
              </w:rPr>
            </w:pPr>
          </w:p>
        </w:tc>
        <w:tc>
          <w:tcPr>
            <w:tcW w:w="356" w:type="dxa"/>
            <w:tcBorders>
              <w:top w:val="nil"/>
              <w:left w:val="single" w:sz="4" w:space="0" w:color="auto"/>
              <w:bottom w:val="single" w:sz="4" w:space="0" w:color="auto"/>
              <w:right w:val="nil"/>
            </w:tcBorders>
          </w:tcPr>
          <w:p w14:paraId="1D3D692A" w14:textId="77777777" w:rsidR="00604AE0" w:rsidRPr="00604AE0" w:rsidRDefault="00604AE0" w:rsidP="00604AE0">
            <w:pPr>
              <w:rPr>
                <w:b/>
                <w:szCs w:val="20"/>
              </w:rPr>
            </w:pPr>
            <w:r w:rsidRPr="00604AE0">
              <w:rPr>
                <w:b/>
                <w:szCs w:val="20"/>
              </w:rPr>
              <w:t>P</w:t>
            </w:r>
          </w:p>
        </w:tc>
        <w:tc>
          <w:tcPr>
            <w:tcW w:w="5494" w:type="dxa"/>
            <w:tcBorders>
              <w:top w:val="nil"/>
              <w:left w:val="nil"/>
              <w:bottom w:val="single" w:sz="4" w:space="0" w:color="auto"/>
              <w:right w:val="single" w:sz="4" w:space="0" w:color="auto"/>
            </w:tcBorders>
          </w:tcPr>
          <w:p w14:paraId="57F84321" w14:textId="77777777" w:rsidR="00604AE0" w:rsidRPr="00604AE0" w:rsidRDefault="00604AE0" w:rsidP="00604AE0">
            <w:pPr>
              <w:rPr>
                <w:szCs w:val="20"/>
              </w:rPr>
            </w:pPr>
          </w:p>
        </w:tc>
        <w:tc>
          <w:tcPr>
            <w:tcW w:w="7088" w:type="dxa"/>
            <w:vMerge/>
            <w:tcBorders>
              <w:left w:val="single" w:sz="4" w:space="0" w:color="auto"/>
            </w:tcBorders>
          </w:tcPr>
          <w:p w14:paraId="6A341EC7" w14:textId="77777777" w:rsidR="00604AE0" w:rsidRPr="00604AE0" w:rsidRDefault="00604AE0" w:rsidP="00604AE0">
            <w:pPr>
              <w:rPr>
                <w:szCs w:val="20"/>
              </w:rPr>
            </w:pPr>
          </w:p>
        </w:tc>
      </w:tr>
      <w:tr w:rsidR="00604AE0" w:rsidRPr="00AA0BFE" w14:paraId="7C4676CF" w14:textId="77777777" w:rsidTr="00433211">
        <w:trPr>
          <w:trHeight w:val="284"/>
        </w:trPr>
        <w:tc>
          <w:tcPr>
            <w:tcW w:w="1691" w:type="dxa"/>
            <w:vMerge w:val="restart"/>
            <w:tcBorders>
              <w:right w:val="single" w:sz="4" w:space="0" w:color="auto"/>
            </w:tcBorders>
          </w:tcPr>
          <w:p w14:paraId="13CC133C" w14:textId="77777777" w:rsidR="00604AE0" w:rsidRPr="00604AE0" w:rsidRDefault="00604AE0" w:rsidP="00604AE0">
            <w:pPr>
              <w:rPr>
                <w:szCs w:val="20"/>
              </w:rPr>
            </w:pPr>
            <w:r w:rsidRPr="00604AE0">
              <w:rPr>
                <w:szCs w:val="20"/>
              </w:rPr>
              <w:t>Releasing the whey</w:t>
            </w:r>
          </w:p>
        </w:tc>
        <w:tc>
          <w:tcPr>
            <w:tcW w:w="356" w:type="dxa"/>
            <w:tcBorders>
              <w:top w:val="single" w:sz="4" w:space="0" w:color="auto"/>
              <w:left w:val="single" w:sz="4" w:space="0" w:color="auto"/>
              <w:bottom w:val="nil"/>
              <w:right w:val="nil"/>
            </w:tcBorders>
          </w:tcPr>
          <w:p w14:paraId="170A9EDE" w14:textId="77777777" w:rsidR="00604AE0" w:rsidRPr="00604AE0" w:rsidRDefault="00604AE0" w:rsidP="00604AE0">
            <w:pPr>
              <w:rPr>
                <w:b/>
                <w:szCs w:val="20"/>
              </w:rPr>
            </w:pPr>
            <w:r w:rsidRPr="00604AE0">
              <w:rPr>
                <w:b/>
                <w:szCs w:val="20"/>
              </w:rPr>
              <w:t>M</w:t>
            </w:r>
          </w:p>
        </w:tc>
        <w:tc>
          <w:tcPr>
            <w:tcW w:w="5494" w:type="dxa"/>
            <w:tcBorders>
              <w:top w:val="single" w:sz="4" w:space="0" w:color="auto"/>
              <w:left w:val="nil"/>
              <w:bottom w:val="nil"/>
              <w:right w:val="single" w:sz="4" w:space="0" w:color="auto"/>
            </w:tcBorders>
          </w:tcPr>
          <w:p w14:paraId="0D7D7BB9" w14:textId="77777777" w:rsidR="00604AE0" w:rsidRPr="00604AE0" w:rsidRDefault="00604AE0" w:rsidP="00604AE0">
            <w:pPr>
              <w:rPr>
                <w:szCs w:val="20"/>
              </w:rPr>
            </w:pPr>
          </w:p>
        </w:tc>
        <w:tc>
          <w:tcPr>
            <w:tcW w:w="7088" w:type="dxa"/>
            <w:vMerge w:val="restart"/>
            <w:tcBorders>
              <w:left w:val="single" w:sz="4" w:space="0" w:color="auto"/>
            </w:tcBorders>
          </w:tcPr>
          <w:p w14:paraId="22003037" w14:textId="77777777" w:rsidR="00604AE0" w:rsidRPr="00604AE0" w:rsidRDefault="00604AE0" w:rsidP="00604AE0">
            <w:pPr>
              <w:rPr>
                <w:szCs w:val="20"/>
              </w:rPr>
            </w:pPr>
          </w:p>
        </w:tc>
      </w:tr>
      <w:tr w:rsidR="00604AE0" w:rsidRPr="00AA0BFE" w14:paraId="29C0E6DC" w14:textId="77777777" w:rsidTr="00433211">
        <w:trPr>
          <w:trHeight w:val="284"/>
        </w:trPr>
        <w:tc>
          <w:tcPr>
            <w:tcW w:w="1691" w:type="dxa"/>
            <w:vMerge/>
            <w:tcBorders>
              <w:right w:val="single" w:sz="4" w:space="0" w:color="auto"/>
            </w:tcBorders>
          </w:tcPr>
          <w:p w14:paraId="3648D252" w14:textId="77777777" w:rsidR="00604AE0" w:rsidRPr="00604AE0" w:rsidRDefault="00604AE0" w:rsidP="00604AE0">
            <w:pPr>
              <w:rPr>
                <w:szCs w:val="20"/>
              </w:rPr>
            </w:pPr>
          </w:p>
        </w:tc>
        <w:tc>
          <w:tcPr>
            <w:tcW w:w="356" w:type="dxa"/>
            <w:tcBorders>
              <w:top w:val="nil"/>
              <w:left w:val="single" w:sz="4" w:space="0" w:color="auto"/>
              <w:bottom w:val="nil"/>
              <w:right w:val="nil"/>
            </w:tcBorders>
          </w:tcPr>
          <w:p w14:paraId="22B955A7" w14:textId="77777777" w:rsidR="00604AE0" w:rsidRPr="00604AE0" w:rsidRDefault="00604AE0" w:rsidP="00604AE0">
            <w:pPr>
              <w:rPr>
                <w:b/>
                <w:szCs w:val="20"/>
              </w:rPr>
            </w:pPr>
            <w:r w:rsidRPr="00604AE0">
              <w:rPr>
                <w:b/>
                <w:szCs w:val="20"/>
              </w:rPr>
              <w:t>C</w:t>
            </w:r>
          </w:p>
        </w:tc>
        <w:tc>
          <w:tcPr>
            <w:tcW w:w="5494" w:type="dxa"/>
            <w:tcBorders>
              <w:top w:val="nil"/>
              <w:left w:val="nil"/>
              <w:bottom w:val="nil"/>
              <w:right w:val="single" w:sz="4" w:space="0" w:color="auto"/>
            </w:tcBorders>
          </w:tcPr>
          <w:p w14:paraId="3B17B48C" w14:textId="77777777" w:rsidR="00604AE0" w:rsidRPr="00604AE0" w:rsidRDefault="00604AE0" w:rsidP="00604AE0">
            <w:pPr>
              <w:rPr>
                <w:szCs w:val="20"/>
              </w:rPr>
            </w:pPr>
          </w:p>
        </w:tc>
        <w:tc>
          <w:tcPr>
            <w:tcW w:w="7088" w:type="dxa"/>
            <w:vMerge/>
            <w:tcBorders>
              <w:left w:val="single" w:sz="4" w:space="0" w:color="auto"/>
            </w:tcBorders>
          </w:tcPr>
          <w:p w14:paraId="17762046" w14:textId="77777777" w:rsidR="00604AE0" w:rsidRPr="00604AE0" w:rsidRDefault="00604AE0" w:rsidP="00604AE0">
            <w:pPr>
              <w:rPr>
                <w:szCs w:val="20"/>
              </w:rPr>
            </w:pPr>
          </w:p>
        </w:tc>
      </w:tr>
      <w:tr w:rsidR="00604AE0" w:rsidRPr="00AA0BFE" w14:paraId="61024F5F" w14:textId="77777777" w:rsidTr="00433211">
        <w:trPr>
          <w:trHeight w:val="284"/>
        </w:trPr>
        <w:tc>
          <w:tcPr>
            <w:tcW w:w="1691" w:type="dxa"/>
            <w:vMerge/>
            <w:tcBorders>
              <w:right w:val="single" w:sz="4" w:space="0" w:color="auto"/>
            </w:tcBorders>
          </w:tcPr>
          <w:p w14:paraId="6865600F" w14:textId="77777777" w:rsidR="00604AE0" w:rsidRPr="00604AE0" w:rsidRDefault="00604AE0" w:rsidP="00604AE0">
            <w:pPr>
              <w:rPr>
                <w:szCs w:val="20"/>
              </w:rPr>
            </w:pPr>
          </w:p>
        </w:tc>
        <w:tc>
          <w:tcPr>
            <w:tcW w:w="356" w:type="dxa"/>
            <w:tcBorders>
              <w:top w:val="nil"/>
              <w:left w:val="single" w:sz="4" w:space="0" w:color="auto"/>
              <w:bottom w:val="single" w:sz="4" w:space="0" w:color="auto"/>
              <w:right w:val="nil"/>
            </w:tcBorders>
          </w:tcPr>
          <w:p w14:paraId="14230CFF" w14:textId="77777777" w:rsidR="00604AE0" w:rsidRPr="00604AE0" w:rsidRDefault="00604AE0" w:rsidP="00604AE0">
            <w:pPr>
              <w:rPr>
                <w:b/>
                <w:szCs w:val="20"/>
              </w:rPr>
            </w:pPr>
            <w:r w:rsidRPr="00604AE0">
              <w:rPr>
                <w:b/>
                <w:szCs w:val="20"/>
              </w:rPr>
              <w:t>P</w:t>
            </w:r>
          </w:p>
        </w:tc>
        <w:tc>
          <w:tcPr>
            <w:tcW w:w="5494" w:type="dxa"/>
            <w:tcBorders>
              <w:top w:val="nil"/>
              <w:left w:val="nil"/>
              <w:bottom w:val="single" w:sz="4" w:space="0" w:color="auto"/>
              <w:right w:val="single" w:sz="4" w:space="0" w:color="auto"/>
            </w:tcBorders>
          </w:tcPr>
          <w:p w14:paraId="1FB65B8B" w14:textId="77777777" w:rsidR="00604AE0" w:rsidRPr="00604AE0" w:rsidRDefault="00604AE0" w:rsidP="00604AE0">
            <w:pPr>
              <w:rPr>
                <w:szCs w:val="20"/>
              </w:rPr>
            </w:pPr>
          </w:p>
        </w:tc>
        <w:tc>
          <w:tcPr>
            <w:tcW w:w="7088" w:type="dxa"/>
            <w:vMerge/>
            <w:tcBorders>
              <w:left w:val="single" w:sz="4" w:space="0" w:color="auto"/>
            </w:tcBorders>
          </w:tcPr>
          <w:p w14:paraId="31E2B339" w14:textId="77777777" w:rsidR="00604AE0" w:rsidRPr="00604AE0" w:rsidRDefault="00604AE0" w:rsidP="00604AE0">
            <w:pPr>
              <w:rPr>
                <w:szCs w:val="20"/>
              </w:rPr>
            </w:pPr>
          </w:p>
        </w:tc>
      </w:tr>
      <w:tr w:rsidR="00604AE0" w:rsidRPr="00AA0BFE" w14:paraId="6F93A2B1" w14:textId="77777777" w:rsidTr="00433211">
        <w:trPr>
          <w:trHeight w:val="284"/>
        </w:trPr>
        <w:tc>
          <w:tcPr>
            <w:tcW w:w="1691" w:type="dxa"/>
            <w:vMerge w:val="restart"/>
            <w:tcBorders>
              <w:right w:val="single" w:sz="4" w:space="0" w:color="auto"/>
            </w:tcBorders>
          </w:tcPr>
          <w:p w14:paraId="30ABDC29" w14:textId="77777777" w:rsidR="00604AE0" w:rsidRPr="00604AE0" w:rsidRDefault="00604AE0" w:rsidP="00604AE0">
            <w:pPr>
              <w:rPr>
                <w:szCs w:val="20"/>
              </w:rPr>
            </w:pPr>
          </w:p>
          <w:p w14:paraId="4C29D2E8" w14:textId="77777777" w:rsidR="00604AE0" w:rsidRPr="00604AE0" w:rsidRDefault="00604AE0" w:rsidP="00604AE0">
            <w:pPr>
              <w:rPr>
                <w:szCs w:val="20"/>
              </w:rPr>
            </w:pPr>
            <w:r w:rsidRPr="00604AE0">
              <w:rPr>
                <w:szCs w:val="20"/>
              </w:rPr>
              <w:t>Moulding</w:t>
            </w:r>
          </w:p>
          <w:p w14:paraId="7B8CE917" w14:textId="77777777" w:rsidR="00604AE0" w:rsidRPr="00604AE0" w:rsidRDefault="00604AE0" w:rsidP="00604AE0">
            <w:pPr>
              <w:rPr>
                <w:szCs w:val="20"/>
              </w:rPr>
            </w:pPr>
          </w:p>
        </w:tc>
        <w:tc>
          <w:tcPr>
            <w:tcW w:w="356" w:type="dxa"/>
            <w:tcBorders>
              <w:top w:val="single" w:sz="4" w:space="0" w:color="auto"/>
              <w:left w:val="single" w:sz="4" w:space="0" w:color="auto"/>
              <w:bottom w:val="nil"/>
              <w:right w:val="nil"/>
            </w:tcBorders>
          </w:tcPr>
          <w:p w14:paraId="67D71D40" w14:textId="77777777" w:rsidR="00604AE0" w:rsidRPr="00604AE0" w:rsidRDefault="00604AE0" w:rsidP="00604AE0">
            <w:pPr>
              <w:rPr>
                <w:b/>
                <w:szCs w:val="20"/>
              </w:rPr>
            </w:pPr>
            <w:r w:rsidRPr="00604AE0">
              <w:rPr>
                <w:b/>
                <w:szCs w:val="20"/>
              </w:rPr>
              <w:t>M</w:t>
            </w:r>
          </w:p>
        </w:tc>
        <w:tc>
          <w:tcPr>
            <w:tcW w:w="5494" w:type="dxa"/>
            <w:tcBorders>
              <w:top w:val="single" w:sz="4" w:space="0" w:color="auto"/>
              <w:left w:val="nil"/>
              <w:bottom w:val="nil"/>
              <w:right w:val="single" w:sz="4" w:space="0" w:color="auto"/>
            </w:tcBorders>
          </w:tcPr>
          <w:p w14:paraId="428A10DE" w14:textId="77777777" w:rsidR="00604AE0" w:rsidRPr="00604AE0" w:rsidRDefault="00604AE0" w:rsidP="00604AE0">
            <w:pPr>
              <w:rPr>
                <w:szCs w:val="20"/>
              </w:rPr>
            </w:pPr>
          </w:p>
        </w:tc>
        <w:tc>
          <w:tcPr>
            <w:tcW w:w="7088" w:type="dxa"/>
            <w:vMerge w:val="restart"/>
            <w:tcBorders>
              <w:left w:val="single" w:sz="4" w:space="0" w:color="auto"/>
            </w:tcBorders>
          </w:tcPr>
          <w:p w14:paraId="45B5EEB6" w14:textId="77777777" w:rsidR="00604AE0" w:rsidRPr="00604AE0" w:rsidRDefault="00604AE0" w:rsidP="00604AE0">
            <w:pPr>
              <w:rPr>
                <w:szCs w:val="20"/>
              </w:rPr>
            </w:pPr>
          </w:p>
        </w:tc>
      </w:tr>
      <w:tr w:rsidR="00604AE0" w:rsidRPr="00AA0BFE" w14:paraId="408C22EB" w14:textId="77777777" w:rsidTr="00433211">
        <w:trPr>
          <w:trHeight w:val="284"/>
        </w:trPr>
        <w:tc>
          <w:tcPr>
            <w:tcW w:w="1691" w:type="dxa"/>
            <w:vMerge/>
            <w:tcBorders>
              <w:right w:val="single" w:sz="4" w:space="0" w:color="auto"/>
            </w:tcBorders>
          </w:tcPr>
          <w:p w14:paraId="0DD553B2" w14:textId="77777777" w:rsidR="00604AE0" w:rsidRPr="00604AE0" w:rsidRDefault="00604AE0" w:rsidP="00604AE0">
            <w:pPr>
              <w:rPr>
                <w:szCs w:val="20"/>
              </w:rPr>
            </w:pPr>
          </w:p>
        </w:tc>
        <w:tc>
          <w:tcPr>
            <w:tcW w:w="356" w:type="dxa"/>
            <w:tcBorders>
              <w:top w:val="nil"/>
              <w:left w:val="single" w:sz="4" w:space="0" w:color="auto"/>
              <w:bottom w:val="nil"/>
              <w:right w:val="nil"/>
            </w:tcBorders>
          </w:tcPr>
          <w:p w14:paraId="4BF87CA6" w14:textId="77777777" w:rsidR="00604AE0" w:rsidRPr="00604AE0" w:rsidRDefault="00604AE0" w:rsidP="00604AE0">
            <w:pPr>
              <w:rPr>
                <w:b/>
                <w:szCs w:val="20"/>
              </w:rPr>
            </w:pPr>
            <w:r w:rsidRPr="00604AE0">
              <w:rPr>
                <w:b/>
                <w:szCs w:val="20"/>
              </w:rPr>
              <w:t>C</w:t>
            </w:r>
          </w:p>
        </w:tc>
        <w:tc>
          <w:tcPr>
            <w:tcW w:w="5494" w:type="dxa"/>
            <w:tcBorders>
              <w:top w:val="nil"/>
              <w:left w:val="nil"/>
              <w:bottom w:val="nil"/>
              <w:right w:val="single" w:sz="4" w:space="0" w:color="auto"/>
            </w:tcBorders>
          </w:tcPr>
          <w:p w14:paraId="16D2D3DC" w14:textId="77777777" w:rsidR="00604AE0" w:rsidRPr="00604AE0" w:rsidRDefault="00604AE0" w:rsidP="00604AE0">
            <w:pPr>
              <w:rPr>
                <w:szCs w:val="20"/>
              </w:rPr>
            </w:pPr>
          </w:p>
        </w:tc>
        <w:tc>
          <w:tcPr>
            <w:tcW w:w="7088" w:type="dxa"/>
            <w:vMerge/>
            <w:tcBorders>
              <w:left w:val="single" w:sz="4" w:space="0" w:color="auto"/>
            </w:tcBorders>
          </w:tcPr>
          <w:p w14:paraId="31165373" w14:textId="77777777" w:rsidR="00604AE0" w:rsidRPr="00604AE0" w:rsidRDefault="00604AE0" w:rsidP="00604AE0">
            <w:pPr>
              <w:rPr>
                <w:szCs w:val="20"/>
              </w:rPr>
            </w:pPr>
          </w:p>
        </w:tc>
      </w:tr>
      <w:tr w:rsidR="00604AE0" w:rsidRPr="00AA0BFE" w14:paraId="6C14765E" w14:textId="77777777" w:rsidTr="00433211">
        <w:trPr>
          <w:trHeight w:val="284"/>
        </w:trPr>
        <w:tc>
          <w:tcPr>
            <w:tcW w:w="1691" w:type="dxa"/>
            <w:vMerge/>
            <w:tcBorders>
              <w:right w:val="single" w:sz="4" w:space="0" w:color="auto"/>
            </w:tcBorders>
          </w:tcPr>
          <w:p w14:paraId="5B24576D" w14:textId="77777777" w:rsidR="00604AE0" w:rsidRPr="00604AE0" w:rsidRDefault="00604AE0" w:rsidP="00604AE0">
            <w:pPr>
              <w:rPr>
                <w:szCs w:val="20"/>
              </w:rPr>
            </w:pPr>
          </w:p>
        </w:tc>
        <w:tc>
          <w:tcPr>
            <w:tcW w:w="356" w:type="dxa"/>
            <w:tcBorders>
              <w:top w:val="nil"/>
              <w:left w:val="single" w:sz="4" w:space="0" w:color="auto"/>
              <w:bottom w:val="single" w:sz="4" w:space="0" w:color="auto"/>
              <w:right w:val="nil"/>
            </w:tcBorders>
          </w:tcPr>
          <w:p w14:paraId="1C3AEA6F" w14:textId="77777777" w:rsidR="00604AE0" w:rsidRPr="00604AE0" w:rsidRDefault="00604AE0" w:rsidP="00604AE0">
            <w:pPr>
              <w:rPr>
                <w:b/>
                <w:szCs w:val="20"/>
              </w:rPr>
            </w:pPr>
            <w:r w:rsidRPr="00604AE0">
              <w:rPr>
                <w:b/>
                <w:szCs w:val="20"/>
              </w:rPr>
              <w:t>P</w:t>
            </w:r>
          </w:p>
        </w:tc>
        <w:tc>
          <w:tcPr>
            <w:tcW w:w="5494" w:type="dxa"/>
            <w:tcBorders>
              <w:top w:val="nil"/>
              <w:left w:val="nil"/>
              <w:bottom w:val="single" w:sz="4" w:space="0" w:color="auto"/>
              <w:right w:val="single" w:sz="4" w:space="0" w:color="auto"/>
            </w:tcBorders>
          </w:tcPr>
          <w:p w14:paraId="1B406524" w14:textId="77777777" w:rsidR="00604AE0" w:rsidRPr="00604AE0" w:rsidRDefault="00604AE0" w:rsidP="00604AE0">
            <w:pPr>
              <w:rPr>
                <w:szCs w:val="20"/>
              </w:rPr>
            </w:pPr>
          </w:p>
        </w:tc>
        <w:tc>
          <w:tcPr>
            <w:tcW w:w="7088" w:type="dxa"/>
            <w:vMerge/>
            <w:tcBorders>
              <w:left w:val="single" w:sz="4" w:space="0" w:color="auto"/>
            </w:tcBorders>
          </w:tcPr>
          <w:p w14:paraId="1074CE21" w14:textId="77777777" w:rsidR="00604AE0" w:rsidRPr="00604AE0" w:rsidRDefault="00604AE0" w:rsidP="00604AE0">
            <w:pPr>
              <w:rPr>
                <w:szCs w:val="20"/>
              </w:rPr>
            </w:pPr>
          </w:p>
        </w:tc>
      </w:tr>
      <w:tr w:rsidR="00604AE0" w:rsidRPr="00AA0BFE" w14:paraId="7B733E9D" w14:textId="77777777" w:rsidTr="00433211">
        <w:trPr>
          <w:trHeight w:val="284"/>
        </w:trPr>
        <w:tc>
          <w:tcPr>
            <w:tcW w:w="1691" w:type="dxa"/>
            <w:vMerge w:val="restart"/>
            <w:tcBorders>
              <w:right w:val="single" w:sz="4" w:space="0" w:color="auto"/>
            </w:tcBorders>
          </w:tcPr>
          <w:p w14:paraId="680DDEB2" w14:textId="77777777" w:rsidR="00604AE0" w:rsidRPr="00604AE0" w:rsidRDefault="00604AE0" w:rsidP="00604AE0">
            <w:pPr>
              <w:rPr>
                <w:szCs w:val="20"/>
              </w:rPr>
            </w:pPr>
          </w:p>
          <w:p w14:paraId="772537E4" w14:textId="77777777" w:rsidR="00604AE0" w:rsidRPr="00604AE0" w:rsidRDefault="00604AE0" w:rsidP="00604AE0">
            <w:pPr>
              <w:rPr>
                <w:szCs w:val="20"/>
              </w:rPr>
            </w:pPr>
            <w:r w:rsidRPr="00604AE0">
              <w:rPr>
                <w:szCs w:val="20"/>
              </w:rPr>
              <w:t>Brining</w:t>
            </w:r>
          </w:p>
          <w:p w14:paraId="69DE0EE0" w14:textId="77777777" w:rsidR="00604AE0" w:rsidRPr="00604AE0" w:rsidRDefault="00604AE0" w:rsidP="00604AE0">
            <w:pPr>
              <w:rPr>
                <w:szCs w:val="20"/>
              </w:rPr>
            </w:pPr>
          </w:p>
        </w:tc>
        <w:tc>
          <w:tcPr>
            <w:tcW w:w="356" w:type="dxa"/>
            <w:tcBorders>
              <w:top w:val="single" w:sz="4" w:space="0" w:color="auto"/>
              <w:left w:val="single" w:sz="4" w:space="0" w:color="auto"/>
              <w:bottom w:val="nil"/>
              <w:right w:val="nil"/>
            </w:tcBorders>
          </w:tcPr>
          <w:p w14:paraId="06ED9AB2" w14:textId="77777777" w:rsidR="00604AE0" w:rsidRPr="00604AE0" w:rsidRDefault="00604AE0" w:rsidP="00604AE0">
            <w:pPr>
              <w:rPr>
                <w:b/>
                <w:szCs w:val="20"/>
              </w:rPr>
            </w:pPr>
            <w:r w:rsidRPr="00604AE0">
              <w:rPr>
                <w:b/>
                <w:szCs w:val="20"/>
              </w:rPr>
              <w:t>M</w:t>
            </w:r>
          </w:p>
        </w:tc>
        <w:tc>
          <w:tcPr>
            <w:tcW w:w="5494" w:type="dxa"/>
            <w:tcBorders>
              <w:top w:val="single" w:sz="4" w:space="0" w:color="auto"/>
              <w:left w:val="nil"/>
              <w:bottom w:val="nil"/>
              <w:right w:val="single" w:sz="4" w:space="0" w:color="auto"/>
            </w:tcBorders>
          </w:tcPr>
          <w:p w14:paraId="645440AE" w14:textId="77777777" w:rsidR="00604AE0" w:rsidRPr="00604AE0" w:rsidRDefault="00604AE0" w:rsidP="00604AE0">
            <w:pPr>
              <w:rPr>
                <w:szCs w:val="20"/>
              </w:rPr>
            </w:pPr>
          </w:p>
        </w:tc>
        <w:tc>
          <w:tcPr>
            <w:tcW w:w="7088" w:type="dxa"/>
            <w:vMerge w:val="restart"/>
            <w:tcBorders>
              <w:left w:val="single" w:sz="4" w:space="0" w:color="auto"/>
            </w:tcBorders>
          </w:tcPr>
          <w:p w14:paraId="0F423EE3" w14:textId="77777777" w:rsidR="00604AE0" w:rsidRPr="00604AE0" w:rsidRDefault="00604AE0" w:rsidP="00604AE0">
            <w:pPr>
              <w:rPr>
                <w:szCs w:val="20"/>
              </w:rPr>
            </w:pPr>
          </w:p>
        </w:tc>
      </w:tr>
      <w:tr w:rsidR="00604AE0" w:rsidRPr="00AA0BFE" w14:paraId="223BF37B" w14:textId="77777777" w:rsidTr="00433211">
        <w:trPr>
          <w:trHeight w:val="284"/>
        </w:trPr>
        <w:tc>
          <w:tcPr>
            <w:tcW w:w="1691" w:type="dxa"/>
            <w:vMerge/>
            <w:tcBorders>
              <w:right w:val="single" w:sz="4" w:space="0" w:color="auto"/>
            </w:tcBorders>
          </w:tcPr>
          <w:p w14:paraId="0F35F710" w14:textId="77777777" w:rsidR="00604AE0" w:rsidRPr="00604AE0" w:rsidRDefault="00604AE0" w:rsidP="00604AE0">
            <w:pPr>
              <w:rPr>
                <w:szCs w:val="20"/>
              </w:rPr>
            </w:pPr>
          </w:p>
        </w:tc>
        <w:tc>
          <w:tcPr>
            <w:tcW w:w="356" w:type="dxa"/>
            <w:tcBorders>
              <w:top w:val="nil"/>
              <w:left w:val="single" w:sz="4" w:space="0" w:color="auto"/>
              <w:bottom w:val="nil"/>
              <w:right w:val="nil"/>
            </w:tcBorders>
          </w:tcPr>
          <w:p w14:paraId="2453D530" w14:textId="77777777" w:rsidR="00604AE0" w:rsidRPr="00604AE0" w:rsidRDefault="00604AE0" w:rsidP="00604AE0">
            <w:pPr>
              <w:rPr>
                <w:b/>
                <w:szCs w:val="20"/>
              </w:rPr>
            </w:pPr>
            <w:r w:rsidRPr="00604AE0">
              <w:rPr>
                <w:b/>
                <w:szCs w:val="20"/>
              </w:rPr>
              <w:t>C</w:t>
            </w:r>
          </w:p>
        </w:tc>
        <w:tc>
          <w:tcPr>
            <w:tcW w:w="5494" w:type="dxa"/>
            <w:tcBorders>
              <w:top w:val="nil"/>
              <w:left w:val="nil"/>
              <w:bottom w:val="nil"/>
              <w:right w:val="single" w:sz="4" w:space="0" w:color="auto"/>
            </w:tcBorders>
          </w:tcPr>
          <w:p w14:paraId="3F266B01" w14:textId="77777777" w:rsidR="00604AE0" w:rsidRPr="00604AE0" w:rsidRDefault="00604AE0" w:rsidP="00604AE0">
            <w:pPr>
              <w:rPr>
                <w:szCs w:val="20"/>
              </w:rPr>
            </w:pPr>
          </w:p>
        </w:tc>
        <w:tc>
          <w:tcPr>
            <w:tcW w:w="7088" w:type="dxa"/>
            <w:vMerge/>
            <w:tcBorders>
              <w:left w:val="single" w:sz="4" w:space="0" w:color="auto"/>
            </w:tcBorders>
          </w:tcPr>
          <w:p w14:paraId="3FE3D3AA" w14:textId="77777777" w:rsidR="00604AE0" w:rsidRPr="00604AE0" w:rsidRDefault="00604AE0" w:rsidP="00604AE0">
            <w:pPr>
              <w:rPr>
                <w:szCs w:val="20"/>
              </w:rPr>
            </w:pPr>
          </w:p>
        </w:tc>
      </w:tr>
      <w:tr w:rsidR="00604AE0" w:rsidRPr="00AA0BFE" w14:paraId="46835052" w14:textId="77777777" w:rsidTr="00433211">
        <w:trPr>
          <w:trHeight w:val="284"/>
        </w:trPr>
        <w:tc>
          <w:tcPr>
            <w:tcW w:w="1691" w:type="dxa"/>
            <w:vMerge/>
            <w:tcBorders>
              <w:right w:val="single" w:sz="4" w:space="0" w:color="auto"/>
            </w:tcBorders>
          </w:tcPr>
          <w:p w14:paraId="70F87D8A" w14:textId="77777777" w:rsidR="00604AE0" w:rsidRPr="00604AE0" w:rsidRDefault="00604AE0" w:rsidP="00604AE0">
            <w:pPr>
              <w:rPr>
                <w:szCs w:val="20"/>
              </w:rPr>
            </w:pPr>
          </w:p>
        </w:tc>
        <w:tc>
          <w:tcPr>
            <w:tcW w:w="356" w:type="dxa"/>
            <w:tcBorders>
              <w:top w:val="nil"/>
              <w:left w:val="single" w:sz="4" w:space="0" w:color="auto"/>
              <w:bottom w:val="single" w:sz="4" w:space="0" w:color="auto"/>
              <w:right w:val="nil"/>
            </w:tcBorders>
          </w:tcPr>
          <w:p w14:paraId="07F4F865" w14:textId="77777777" w:rsidR="00604AE0" w:rsidRPr="00604AE0" w:rsidRDefault="00604AE0" w:rsidP="00604AE0">
            <w:pPr>
              <w:rPr>
                <w:b/>
                <w:szCs w:val="20"/>
              </w:rPr>
            </w:pPr>
            <w:r w:rsidRPr="00604AE0">
              <w:rPr>
                <w:b/>
                <w:szCs w:val="20"/>
              </w:rPr>
              <w:t>P</w:t>
            </w:r>
          </w:p>
        </w:tc>
        <w:tc>
          <w:tcPr>
            <w:tcW w:w="5494" w:type="dxa"/>
            <w:tcBorders>
              <w:top w:val="nil"/>
              <w:left w:val="nil"/>
              <w:bottom w:val="single" w:sz="4" w:space="0" w:color="auto"/>
              <w:right w:val="single" w:sz="4" w:space="0" w:color="auto"/>
            </w:tcBorders>
          </w:tcPr>
          <w:p w14:paraId="5BE9E579" w14:textId="77777777" w:rsidR="00604AE0" w:rsidRPr="00604AE0" w:rsidRDefault="00604AE0" w:rsidP="00604AE0">
            <w:pPr>
              <w:rPr>
                <w:szCs w:val="20"/>
              </w:rPr>
            </w:pPr>
          </w:p>
        </w:tc>
        <w:tc>
          <w:tcPr>
            <w:tcW w:w="7088" w:type="dxa"/>
            <w:vMerge/>
            <w:tcBorders>
              <w:left w:val="single" w:sz="4" w:space="0" w:color="auto"/>
            </w:tcBorders>
          </w:tcPr>
          <w:p w14:paraId="3715484C" w14:textId="77777777" w:rsidR="00604AE0" w:rsidRPr="00604AE0" w:rsidRDefault="00604AE0" w:rsidP="00604AE0">
            <w:pPr>
              <w:rPr>
                <w:szCs w:val="20"/>
              </w:rPr>
            </w:pPr>
          </w:p>
        </w:tc>
      </w:tr>
      <w:tr w:rsidR="00604AE0" w:rsidRPr="00AA0BFE" w14:paraId="24418087" w14:textId="77777777" w:rsidTr="00433211">
        <w:trPr>
          <w:trHeight w:val="284"/>
        </w:trPr>
        <w:tc>
          <w:tcPr>
            <w:tcW w:w="1691" w:type="dxa"/>
            <w:vMerge w:val="restart"/>
            <w:tcBorders>
              <w:right w:val="single" w:sz="4" w:space="0" w:color="auto"/>
            </w:tcBorders>
          </w:tcPr>
          <w:p w14:paraId="36AD22EC" w14:textId="77777777" w:rsidR="00604AE0" w:rsidRPr="00604AE0" w:rsidRDefault="00604AE0" w:rsidP="00604AE0">
            <w:pPr>
              <w:rPr>
                <w:szCs w:val="20"/>
              </w:rPr>
            </w:pPr>
          </w:p>
          <w:p w14:paraId="2B217600" w14:textId="77777777" w:rsidR="00604AE0" w:rsidRPr="00604AE0" w:rsidRDefault="00604AE0" w:rsidP="00604AE0">
            <w:pPr>
              <w:rPr>
                <w:szCs w:val="20"/>
              </w:rPr>
            </w:pPr>
            <w:r w:rsidRPr="00604AE0">
              <w:rPr>
                <w:szCs w:val="20"/>
              </w:rPr>
              <w:t>Coating</w:t>
            </w:r>
          </w:p>
          <w:p w14:paraId="3DB8B5AB" w14:textId="77777777" w:rsidR="00604AE0" w:rsidRPr="00604AE0" w:rsidRDefault="00604AE0" w:rsidP="00604AE0">
            <w:pPr>
              <w:rPr>
                <w:szCs w:val="20"/>
              </w:rPr>
            </w:pPr>
          </w:p>
        </w:tc>
        <w:tc>
          <w:tcPr>
            <w:tcW w:w="356" w:type="dxa"/>
            <w:tcBorders>
              <w:top w:val="single" w:sz="4" w:space="0" w:color="auto"/>
              <w:left w:val="single" w:sz="4" w:space="0" w:color="auto"/>
              <w:bottom w:val="nil"/>
              <w:right w:val="nil"/>
            </w:tcBorders>
          </w:tcPr>
          <w:p w14:paraId="721E2886" w14:textId="77777777" w:rsidR="00604AE0" w:rsidRPr="00604AE0" w:rsidRDefault="00604AE0" w:rsidP="00604AE0">
            <w:pPr>
              <w:rPr>
                <w:b/>
                <w:szCs w:val="20"/>
              </w:rPr>
            </w:pPr>
            <w:r w:rsidRPr="00604AE0">
              <w:rPr>
                <w:b/>
                <w:szCs w:val="20"/>
              </w:rPr>
              <w:t>M</w:t>
            </w:r>
          </w:p>
        </w:tc>
        <w:tc>
          <w:tcPr>
            <w:tcW w:w="5494" w:type="dxa"/>
            <w:tcBorders>
              <w:top w:val="single" w:sz="4" w:space="0" w:color="auto"/>
              <w:left w:val="nil"/>
              <w:bottom w:val="nil"/>
              <w:right w:val="single" w:sz="4" w:space="0" w:color="auto"/>
            </w:tcBorders>
          </w:tcPr>
          <w:p w14:paraId="0A05A0DB" w14:textId="77777777" w:rsidR="00604AE0" w:rsidRPr="00604AE0" w:rsidRDefault="00604AE0" w:rsidP="00604AE0">
            <w:pPr>
              <w:rPr>
                <w:szCs w:val="20"/>
              </w:rPr>
            </w:pPr>
          </w:p>
        </w:tc>
        <w:tc>
          <w:tcPr>
            <w:tcW w:w="7088" w:type="dxa"/>
            <w:vMerge w:val="restart"/>
            <w:tcBorders>
              <w:left w:val="single" w:sz="4" w:space="0" w:color="auto"/>
            </w:tcBorders>
          </w:tcPr>
          <w:p w14:paraId="14F8B4EC" w14:textId="77777777" w:rsidR="00604AE0" w:rsidRPr="00604AE0" w:rsidRDefault="00604AE0" w:rsidP="00604AE0">
            <w:pPr>
              <w:rPr>
                <w:szCs w:val="20"/>
              </w:rPr>
            </w:pPr>
          </w:p>
        </w:tc>
      </w:tr>
      <w:tr w:rsidR="00604AE0" w:rsidRPr="00AA0BFE" w14:paraId="150E96DF" w14:textId="77777777" w:rsidTr="00433211">
        <w:trPr>
          <w:trHeight w:val="284"/>
        </w:trPr>
        <w:tc>
          <w:tcPr>
            <w:tcW w:w="1691" w:type="dxa"/>
            <w:vMerge/>
            <w:tcBorders>
              <w:right w:val="single" w:sz="4" w:space="0" w:color="auto"/>
            </w:tcBorders>
          </w:tcPr>
          <w:p w14:paraId="7FEC76C2" w14:textId="77777777" w:rsidR="00604AE0" w:rsidRPr="00604AE0" w:rsidRDefault="00604AE0" w:rsidP="00604AE0">
            <w:pPr>
              <w:rPr>
                <w:szCs w:val="20"/>
              </w:rPr>
            </w:pPr>
          </w:p>
        </w:tc>
        <w:tc>
          <w:tcPr>
            <w:tcW w:w="356" w:type="dxa"/>
            <w:tcBorders>
              <w:top w:val="nil"/>
              <w:left w:val="single" w:sz="4" w:space="0" w:color="auto"/>
              <w:bottom w:val="nil"/>
              <w:right w:val="nil"/>
            </w:tcBorders>
          </w:tcPr>
          <w:p w14:paraId="2D94E7C4" w14:textId="77777777" w:rsidR="00604AE0" w:rsidRPr="00604AE0" w:rsidRDefault="00604AE0" w:rsidP="00604AE0">
            <w:pPr>
              <w:rPr>
                <w:b/>
                <w:szCs w:val="20"/>
              </w:rPr>
            </w:pPr>
            <w:r w:rsidRPr="00604AE0">
              <w:rPr>
                <w:b/>
                <w:szCs w:val="20"/>
              </w:rPr>
              <w:t>C</w:t>
            </w:r>
          </w:p>
        </w:tc>
        <w:tc>
          <w:tcPr>
            <w:tcW w:w="5494" w:type="dxa"/>
            <w:tcBorders>
              <w:top w:val="nil"/>
              <w:left w:val="nil"/>
              <w:bottom w:val="nil"/>
              <w:right w:val="single" w:sz="4" w:space="0" w:color="auto"/>
            </w:tcBorders>
          </w:tcPr>
          <w:p w14:paraId="448C0446" w14:textId="77777777" w:rsidR="00604AE0" w:rsidRPr="00604AE0" w:rsidRDefault="00604AE0" w:rsidP="00604AE0">
            <w:pPr>
              <w:rPr>
                <w:szCs w:val="20"/>
              </w:rPr>
            </w:pPr>
          </w:p>
        </w:tc>
        <w:tc>
          <w:tcPr>
            <w:tcW w:w="7088" w:type="dxa"/>
            <w:vMerge/>
            <w:tcBorders>
              <w:left w:val="single" w:sz="4" w:space="0" w:color="auto"/>
            </w:tcBorders>
          </w:tcPr>
          <w:p w14:paraId="4A8CC280" w14:textId="77777777" w:rsidR="00604AE0" w:rsidRPr="00604AE0" w:rsidRDefault="00604AE0" w:rsidP="00604AE0">
            <w:pPr>
              <w:rPr>
                <w:szCs w:val="20"/>
              </w:rPr>
            </w:pPr>
          </w:p>
        </w:tc>
      </w:tr>
      <w:tr w:rsidR="00604AE0" w:rsidRPr="00AA0BFE" w14:paraId="1D5E89CE" w14:textId="77777777" w:rsidTr="00433211">
        <w:trPr>
          <w:trHeight w:val="284"/>
        </w:trPr>
        <w:tc>
          <w:tcPr>
            <w:tcW w:w="1691" w:type="dxa"/>
            <w:vMerge/>
            <w:tcBorders>
              <w:right w:val="single" w:sz="4" w:space="0" w:color="auto"/>
            </w:tcBorders>
          </w:tcPr>
          <w:p w14:paraId="6BBEB1D7" w14:textId="77777777" w:rsidR="00604AE0" w:rsidRPr="00604AE0" w:rsidRDefault="00604AE0" w:rsidP="00604AE0">
            <w:pPr>
              <w:rPr>
                <w:szCs w:val="20"/>
              </w:rPr>
            </w:pPr>
          </w:p>
        </w:tc>
        <w:tc>
          <w:tcPr>
            <w:tcW w:w="356" w:type="dxa"/>
            <w:tcBorders>
              <w:top w:val="nil"/>
              <w:left w:val="single" w:sz="4" w:space="0" w:color="auto"/>
              <w:bottom w:val="single" w:sz="4" w:space="0" w:color="auto"/>
              <w:right w:val="nil"/>
            </w:tcBorders>
          </w:tcPr>
          <w:p w14:paraId="0DB9743A" w14:textId="77777777" w:rsidR="00604AE0" w:rsidRPr="00604AE0" w:rsidRDefault="00604AE0" w:rsidP="00604AE0">
            <w:pPr>
              <w:rPr>
                <w:b/>
                <w:szCs w:val="20"/>
              </w:rPr>
            </w:pPr>
            <w:r w:rsidRPr="00604AE0">
              <w:rPr>
                <w:b/>
                <w:szCs w:val="20"/>
              </w:rPr>
              <w:t>P</w:t>
            </w:r>
          </w:p>
        </w:tc>
        <w:tc>
          <w:tcPr>
            <w:tcW w:w="5494" w:type="dxa"/>
            <w:tcBorders>
              <w:top w:val="nil"/>
              <w:left w:val="nil"/>
              <w:bottom w:val="single" w:sz="4" w:space="0" w:color="auto"/>
              <w:right w:val="single" w:sz="4" w:space="0" w:color="auto"/>
            </w:tcBorders>
          </w:tcPr>
          <w:p w14:paraId="1EAC96EF" w14:textId="77777777" w:rsidR="00604AE0" w:rsidRPr="00604AE0" w:rsidRDefault="00604AE0" w:rsidP="00604AE0">
            <w:pPr>
              <w:rPr>
                <w:szCs w:val="20"/>
              </w:rPr>
            </w:pPr>
          </w:p>
        </w:tc>
        <w:tc>
          <w:tcPr>
            <w:tcW w:w="7088" w:type="dxa"/>
            <w:vMerge/>
            <w:tcBorders>
              <w:left w:val="single" w:sz="4" w:space="0" w:color="auto"/>
            </w:tcBorders>
          </w:tcPr>
          <w:p w14:paraId="5E271BB3" w14:textId="77777777" w:rsidR="00604AE0" w:rsidRPr="00604AE0" w:rsidRDefault="00604AE0" w:rsidP="00604AE0">
            <w:pPr>
              <w:rPr>
                <w:szCs w:val="20"/>
              </w:rPr>
            </w:pPr>
          </w:p>
        </w:tc>
      </w:tr>
      <w:tr w:rsidR="00604AE0" w:rsidRPr="00AA0BFE" w14:paraId="714D7C50" w14:textId="77777777" w:rsidTr="00433211">
        <w:trPr>
          <w:trHeight w:val="284"/>
        </w:trPr>
        <w:tc>
          <w:tcPr>
            <w:tcW w:w="1691" w:type="dxa"/>
            <w:vMerge w:val="restart"/>
            <w:tcBorders>
              <w:right w:val="single" w:sz="4" w:space="0" w:color="auto"/>
            </w:tcBorders>
          </w:tcPr>
          <w:p w14:paraId="4ED96D44" w14:textId="77777777" w:rsidR="00604AE0" w:rsidRPr="00604AE0" w:rsidRDefault="00604AE0" w:rsidP="00604AE0">
            <w:pPr>
              <w:rPr>
                <w:szCs w:val="20"/>
              </w:rPr>
            </w:pPr>
          </w:p>
          <w:p w14:paraId="0641A3D9" w14:textId="77777777" w:rsidR="00604AE0" w:rsidRPr="00604AE0" w:rsidRDefault="00604AE0" w:rsidP="00604AE0">
            <w:pPr>
              <w:rPr>
                <w:szCs w:val="20"/>
              </w:rPr>
            </w:pPr>
            <w:r w:rsidRPr="00604AE0">
              <w:rPr>
                <w:szCs w:val="20"/>
              </w:rPr>
              <w:t>Maturing</w:t>
            </w:r>
          </w:p>
          <w:p w14:paraId="1F375CA7" w14:textId="77777777" w:rsidR="00604AE0" w:rsidRPr="00604AE0" w:rsidRDefault="00604AE0" w:rsidP="00604AE0">
            <w:pPr>
              <w:rPr>
                <w:szCs w:val="20"/>
              </w:rPr>
            </w:pPr>
          </w:p>
        </w:tc>
        <w:tc>
          <w:tcPr>
            <w:tcW w:w="356" w:type="dxa"/>
            <w:tcBorders>
              <w:top w:val="single" w:sz="4" w:space="0" w:color="auto"/>
              <w:left w:val="single" w:sz="4" w:space="0" w:color="auto"/>
              <w:bottom w:val="nil"/>
              <w:right w:val="nil"/>
            </w:tcBorders>
          </w:tcPr>
          <w:p w14:paraId="29EA3B93" w14:textId="77777777" w:rsidR="00604AE0" w:rsidRPr="00604AE0" w:rsidRDefault="00604AE0" w:rsidP="00604AE0">
            <w:pPr>
              <w:rPr>
                <w:b/>
                <w:szCs w:val="20"/>
              </w:rPr>
            </w:pPr>
            <w:r w:rsidRPr="00604AE0">
              <w:rPr>
                <w:b/>
                <w:szCs w:val="20"/>
              </w:rPr>
              <w:t>M</w:t>
            </w:r>
          </w:p>
        </w:tc>
        <w:tc>
          <w:tcPr>
            <w:tcW w:w="5494" w:type="dxa"/>
            <w:tcBorders>
              <w:top w:val="single" w:sz="4" w:space="0" w:color="auto"/>
              <w:left w:val="nil"/>
              <w:bottom w:val="nil"/>
              <w:right w:val="single" w:sz="4" w:space="0" w:color="auto"/>
            </w:tcBorders>
          </w:tcPr>
          <w:p w14:paraId="19FC4621" w14:textId="77777777" w:rsidR="00604AE0" w:rsidRPr="00604AE0" w:rsidRDefault="00604AE0" w:rsidP="00604AE0">
            <w:pPr>
              <w:rPr>
                <w:szCs w:val="20"/>
              </w:rPr>
            </w:pPr>
          </w:p>
        </w:tc>
        <w:tc>
          <w:tcPr>
            <w:tcW w:w="7088" w:type="dxa"/>
            <w:vMerge w:val="restart"/>
            <w:tcBorders>
              <w:left w:val="single" w:sz="4" w:space="0" w:color="auto"/>
            </w:tcBorders>
          </w:tcPr>
          <w:p w14:paraId="7E1B1DA7" w14:textId="77777777" w:rsidR="00604AE0" w:rsidRPr="00604AE0" w:rsidRDefault="00604AE0" w:rsidP="00604AE0">
            <w:pPr>
              <w:rPr>
                <w:szCs w:val="20"/>
              </w:rPr>
            </w:pPr>
          </w:p>
        </w:tc>
      </w:tr>
      <w:tr w:rsidR="00604AE0" w:rsidRPr="00AA0BFE" w14:paraId="60AFB2D0" w14:textId="77777777" w:rsidTr="00433211">
        <w:trPr>
          <w:trHeight w:val="284"/>
        </w:trPr>
        <w:tc>
          <w:tcPr>
            <w:tcW w:w="1691" w:type="dxa"/>
            <w:vMerge/>
            <w:tcBorders>
              <w:right w:val="single" w:sz="4" w:space="0" w:color="auto"/>
            </w:tcBorders>
          </w:tcPr>
          <w:p w14:paraId="44A6F196" w14:textId="77777777" w:rsidR="00604AE0" w:rsidRPr="00604AE0" w:rsidRDefault="00604AE0" w:rsidP="00604AE0">
            <w:pPr>
              <w:rPr>
                <w:szCs w:val="20"/>
              </w:rPr>
            </w:pPr>
          </w:p>
        </w:tc>
        <w:tc>
          <w:tcPr>
            <w:tcW w:w="356" w:type="dxa"/>
            <w:tcBorders>
              <w:top w:val="nil"/>
              <w:left w:val="single" w:sz="4" w:space="0" w:color="auto"/>
              <w:bottom w:val="nil"/>
              <w:right w:val="nil"/>
            </w:tcBorders>
          </w:tcPr>
          <w:p w14:paraId="538EF051" w14:textId="77777777" w:rsidR="00604AE0" w:rsidRPr="00604AE0" w:rsidRDefault="00604AE0" w:rsidP="00604AE0">
            <w:pPr>
              <w:rPr>
                <w:b/>
                <w:szCs w:val="20"/>
              </w:rPr>
            </w:pPr>
            <w:r w:rsidRPr="00604AE0">
              <w:rPr>
                <w:b/>
                <w:szCs w:val="20"/>
              </w:rPr>
              <w:t>C</w:t>
            </w:r>
          </w:p>
        </w:tc>
        <w:tc>
          <w:tcPr>
            <w:tcW w:w="5494" w:type="dxa"/>
            <w:tcBorders>
              <w:top w:val="nil"/>
              <w:left w:val="nil"/>
              <w:bottom w:val="nil"/>
              <w:right w:val="single" w:sz="4" w:space="0" w:color="auto"/>
            </w:tcBorders>
          </w:tcPr>
          <w:p w14:paraId="2DA631B0" w14:textId="77777777" w:rsidR="00604AE0" w:rsidRPr="00604AE0" w:rsidRDefault="00604AE0" w:rsidP="00604AE0">
            <w:pPr>
              <w:rPr>
                <w:szCs w:val="20"/>
              </w:rPr>
            </w:pPr>
          </w:p>
        </w:tc>
        <w:tc>
          <w:tcPr>
            <w:tcW w:w="7088" w:type="dxa"/>
            <w:vMerge/>
            <w:tcBorders>
              <w:left w:val="single" w:sz="4" w:space="0" w:color="auto"/>
            </w:tcBorders>
          </w:tcPr>
          <w:p w14:paraId="5BCCF3BE" w14:textId="77777777" w:rsidR="00604AE0" w:rsidRPr="00604AE0" w:rsidRDefault="00604AE0" w:rsidP="00604AE0">
            <w:pPr>
              <w:rPr>
                <w:szCs w:val="20"/>
              </w:rPr>
            </w:pPr>
          </w:p>
        </w:tc>
      </w:tr>
      <w:tr w:rsidR="00604AE0" w:rsidRPr="00AA0BFE" w14:paraId="33299A52" w14:textId="77777777" w:rsidTr="00433211">
        <w:trPr>
          <w:trHeight w:val="284"/>
        </w:trPr>
        <w:tc>
          <w:tcPr>
            <w:tcW w:w="1691" w:type="dxa"/>
            <w:vMerge/>
            <w:tcBorders>
              <w:right w:val="single" w:sz="4" w:space="0" w:color="auto"/>
            </w:tcBorders>
          </w:tcPr>
          <w:p w14:paraId="4F6BB9E4" w14:textId="77777777" w:rsidR="00604AE0" w:rsidRPr="00604AE0" w:rsidRDefault="00604AE0" w:rsidP="00604AE0">
            <w:pPr>
              <w:rPr>
                <w:szCs w:val="20"/>
              </w:rPr>
            </w:pPr>
          </w:p>
        </w:tc>
        <w:tc>
          <w:tcPr>
            <w:tcW w:w="356" w:type="dxa"/>
            <w:tcBorders>
              <w:top w:val="nil"/>
              <w:left w:val="single" w:sz="4" w:space="0" w:color="auto"/>
              <w:bottom w:val="single" w:sz="4" w:space="0" w:color="auto"/>
              <w:right w:val="nil"/>
            </w:tcBorders>
          </w:tcPr>
          <w:p w14:paraId="72C741FB" w14:textId="77777777" w:rsidR="00604AE0" w:rsidRPr="00604AE0" w:rsidRDefault="00604AE0" w:rsidP="00604AE0">
            <w:pPr>
              <w:rPr>
                <w:b/>
                <w:szCs w:val="20"/>
              </w:rPr>
            </w:pPr>
            <w:r w:rsidRPr="00604AE0">
              <w:rPr>
                <w:b/>
                <w:szCs w:val="20"/>
              </w:rPr>
              <w:t>P</w:t>
            </w:r>
          </w:p>
        </w:tc>
        <w:tc>
          <w:tcPr>
            <w:tcW w:w="5494" w:type="dxa"/>
            <w:tcBorders>
              <w:top w:val="nil"/>
              <w:left w:val="nil"/>
              <w:bottom w:val="single" w:sz="4" w:space="0" w:color="auto"/>
              <w:right w:val="single" w:sz="4" w:space="0" w:color="auto"/>
            </w:tcBorders>
          </w:tcPr>
          <w:p w14:paraId="613B3870" w14:textId="77777777" w:rsidR="00604AE0" w:rsidRPr="00604AE0" w:rsidRDefault="00604AE0" w:rsidP="00604AE0">
            <w:pPr>
              <w:rPr>
                <w:szCs w:val="20"/>
              </w:rPr>
            </w:pPr>
          </w:p>
        </w:tc>
        <w:tc>
          <w:tcPr>
            <w:tcW w:w="7088" w:type="dxa"/>
            <w:vMerge/>
            <w:tcBorders>
              <w:left w:val="single" w:sz="4" w:space="0" w:color="auto"/>
            </w:tcBorders>
          </w:tcPr>
          <w:p w14:paraId="37F0FD13" w14:textId="77777777" w:rsidR="00604AE0" w:rsidRPr="00604AE0" w:rsidRDefault="00604AE0" w:rsidP="00604AE0">
            <w:pPr>
              <w:rPr>
                <w:szCs w:val="20"/>
              </w:rPr>
            </w:pPr>
          </w:p>
        </w:tc>
      </w:tr>
      <w:tr w:rsidR="00604AE0" w:rsidRPr="00AA0BFE" w14:paraId="218C10A9" w14:textId="77777777" w:rsidTr="00433211">
        <w:trPr>
          <w:trHeight w:val="284"/>
        </w:trPr>
        <w:tc>
          <w:tcPr>
            <w:tcW w:w="1691" w:type="dxa"/>
            <w:vMerge w:val="restart"/>
            <w:tcBorders>
              <w:right w:val="single" w:sz="4" w:space="0" w:color="auto"/>
            </w:tcBorders>
          </w:tcPr>
          <w:p w14:paraId="5E11FC27" w14:textId="77777777" w:rsidR="00604AE0" w:rsidRPr="00604AE0" w:rsidRDefault="00604AE0" w:rsidP="00604AE0">
            <w:pPr>
              <w:rPr>
                <w:szCs w:val="20"/>
              </w:rPr>
            </w:pPr>
          </w:p>
          <w:p w14:paraId="73033F21" w14:textId="77777777" w:rsidR="00604AE0" w:rsidRPr="00604AE0" w:rsidRDefault="00604AE0" w:rsidP="00604AE0">
            <w:pPr>
              <w:rPr>
                <w:szCs w:val="20"/>
              </w:rPr>
            </w:pPr>
            <w:r w:rsidRPr="00604AE0">
              <w:rPr>
                <w:szCs w:val="20"/>
              </w:rPr>
              <w:t>Packaging</w:t>
            </w:r>
          </w:p>
          <w:p w14:paraId="5E99C275" w14:textId="77777777" w:rsidR="00604AE0" w:rsidRPr="00604AE0" w:rsidRDefault="00604AE0" w:rsidP="00604AE0">
            <w:pPr>
              <w:rPr>
                <w:szCs w:val="20"/>
              </w:rPr>
            </w:pPr>
          </w:p>
        </w:tc>
        <w:tc>
          <w:tcPr>
            <w:tcW w:w="356" w:type="dxa"/>
            <w:tcBorders>
              <w:top w:val="single" w:sz="4" w:space="0" w:color="auto"/>
              <w:left w:val="single" w:sz="4" w:space="0" w:color="auto"/>
              <w:bottom w:val="nil"/>
              <w:right w:val="nil"/>
            </w:tcBorders>
          </w:tcPr>
          <w:p w14:paraId="4BC5EAE1" w14:textId="77777777" w:rsidR="00604AE0" w:rsidRPr="00604AE0" w:rsidRDefault="00604AE0" w:rsidP="00604AE0">
            <w:pPr>
              <w:rPr>
                <w:b/>
                <w:szCs w:val="20"/>
              </w:rPr>
            </w:pPr>
            <w:r w:rsidRPr="00604AE0">
              <w:rPr>
                <w:b/>
                <w:szCs w:val="20"/>
              </w:rPr>
              <w:t>M</w:t>
            </w:r>
          </w:p>
        </w:tc>
        <w:tc>
          <w:tcPr>
            <w:tcW w:w="5494" w:type="dxa"/>
            <w:tcBorders>
              <w:top w:val="single" w:sz="4" w:space="0" w:color="auto"/>
              <w:left w:val="nil"/>
              <w:bottom w:val="nil"/>
              <w:right w:val="single" w:sz="4" w:space="0" w:color="auto"/>
            </w:tcBorders>
          </w:tcPr>
          <w:p w14:paraId="02D0948E" w14:textId="77777777" w:rsidR="00604AE0" w:rsidRPr="00604AE0" w:rsidRDefault="00604AE0" w:rsidP="00604AE0">
            <w:pPr>
              <w:rPr>
                <w:szCs w:val="20"/>
              </w:rPr>
            </w:pPr>
          </w:p>
        </w:tc>
        <w:tc>
          <w:tcPr>
            <w:tcW w:w="7088" w:type="dxa"/>
            <w:vMerge w:val="restart"/>
            <w:tcBorders>
              <w:left w:val="single" w:sz="4" w:space="0" w:color="auto"/>
            </w:tcBorders>
          </w:tcPr>
          <w:p w14:paraId="16DFC4C2" w14:textId="77777777" w:rsidR="00604AE0" w:rsidRPr="00604AE0" w:rsidRDefault="00604AE0" w:rsidP="00604AE0">
            <w:pPr>
              <w:rPr>
                <w:szCs w:val="20"/>
              </w:rPr>
            </w:pPr>
          </w:p>
        </w:tc>
      </w:tr>
      <w:tr w:rsidR="00604AE0" w:rsidRPr="00AA0BFE" w14:paraId="334502E8" w14:textId="77777777" w:rsidTr="00433211">
        <w:trPr>
          <w:trHeight w:val="284"/>
        </w:trPr>
        <w:tc>
          <w:tcPr>
            <w:tcW w:w="1691" w:type="dxa"/>
            <w:vMerge/>
            <w:tcBorders>
              <w:right w:val="single" w:sz="4" w:space="0" w:color="auto"/>
            </w:tcBorders>
          </w:tcPr>
          <w:p w14:paraId="1567E722" w14:textId="77777777" w:rsidR="00604AE0" w:rsidRPr="00AA0BFE" w:rsidRDefault="00604AE0" w:rsidP="00604AE0">
            <w:pPr>
              <w:rPr>
                <w:sz w:val="16"/>
                <w:szCs w:val="16"/>
              </w:rPr>
            </w:pPr>
          </w:p>
        </w:tc>
        <w:tc>
          <w:tcPr>
            <w:tcW w:w="356" w:type="dxa"/>
            <w:tcBorders>
              <w:top w:val="nil"/>
              <w:left w:val="single" w:sz="4" w:space="0" w:color="auto"/>
              <w:bottom w:val="nil"/>
              <w:right w:val="nil"/>
            </w:tcBorders>
          </w:tcPr>
          <w:p w14:paraId="4E1ABE9F" w14:textId="77777777" w:rsidR="00604AE0" w:rsidRPr="00604AE0" w:rsidRDefault="00604AE0" w:rsidP="00604AE0">
            <w:pPr>
              <w:rPr>
                <w:b/>
                <w:szCs w:val="20"/>
              </w:rPr>
            </w:pPr>
            <w:r w:rsidRPr="00604AE0">
              <w:rPr>
                <w:b/>
                <w:szCs w:val="20"/>
              </w:rPr>
              <w:t>C</w:t>
            </w:r>
          </w:p>
        </w:tc>
        <w:tc>
          <w:tcPr>
            <w:tcW w:w="5494" w:type="dxa"/>
            <w:tcBorders>
              <w:top w:val="nil"/>
              <w:left w:val="nil"/>
              <w:bottom w:val="nil"/>
              <w:right w:val="single" w:sz="4" w:space="0" w:color="auto"/>
            </w:tcBorders>
          </w:tcPr>
          <w:p w14:paraId="730FA73C" w14:textId="77777777" w:rsidR="00604AE0" w:rsidRPr="00604AE0" w:rsidRDefault="00604AE0" w:rsidP="00604AE0">
            <w:pPr>
              <w:rPr>
                <w:szCs w:val="20"/>
              </w:rPr>
            </w:pPr>
          </w:p>
        </w:tc>
        <w:tc>
          <w:tcPr>
            <w:tcW w:w="7088" w:type="dxa"/>
            <w:vMerge/>
            <w:tcBorders>
              <w:left w:val="single" w:sz="4" w:space="0" w:color="auto"/>
            </w:tcBorders>
          </w:tcPr>
          <w:p w14:paraId="3A8FA1F5" w14:textId="77777777" w:rsidR="00604AE0" w:rsidRPr="00AA0BFE" w:rsidRDefault="00604AE0" w:rsidP="00604AE0">
            <w:pPr>
              <w:rPr>
                <w:sz w:val="16"/>
                <w:szCs w:val="16"/>
              </w:rPr>
            </w:pPr>
          </w:p>
        </w:tc>
      </w:tr>
      <w:tr w:rsidR="00604AE0" w:rsidRPr="00AA0BFE" w14:paraId="6F38A7AC" w14:textId="77777777" w:rsidTr="00433211">
        <w:trPr>
          <w:trHeight w:val="284"/>
        </w:trPr>
        <w:tc>
          <w:tcPr>
            <w:tcW w:w="1691" w:type="dxa"/>
            <w:vMerge/>
            <w:tcBorders>
              <w:right w:val="single" w:sz="4" w:space="0" w:color="auto"/>
            </w:tcBorders>
          </w:tcPr>
          <w:p w14:paraId="798D3C05" w14:textId="77777777" w:rsidR="00604AE0" w:rsidRPr="00AA0BFE" w:rsidRDefault="00604AE0" w:rsidP="00604AE0">
            <w:pPr>
              <w:rPr>
                <w:sz w:val="16"/>
                <w:szCs w:val="16"/>
              </w:rPr>
            </w:pPr>
          </w:p>
        </w:tc>
        <w:tc>
          <w:tcPr>
            <w:tcW w:w="356" w:type="dxa"/>
            <w:tcBorders>
              <w:top w:val="nil"/>
              <w:left w:val="single" w:sz="4" w:space="0" w:color="auto"/>
              <w:bottom w:val="single" w:sz="4" w:space="0" w:color="auto"/>
              <w:right w:val="nil"/>
            </w:tcBorders>
          </w:tcPr>
          <w:p w14:paraId="3A447F6E" w14:textId="77777777" w:rsidR="00604AE0" w:rsidRPr="00604AE0" w:rsidRDefault="00604AE0" w:rsidP="00604AE0">
            <w:pPr>
              <w:rPr>
                <w:b/>
                <w:szCs w:val="20"/>
              </w:rPr>
            </w:pPr>
            <w:r w:rsidRPr="00604AE0">
              <w:rPr>
                <w:b/>
                <w:szCs w:val="20"/>
              </w:rPr>
              <w:t>P</w:t>
            </w:r>
          </w:p>
        </w:tc>
        <w:tc>
          <w:tcPr>
            <w:tcW w:w="5494" w:type="dxa"/>
            <w:tcBorders>
              <w:top w:val="nil"/>
              <w:left w:val="nil"/>
              <w:bottom w:val="single" w:sz="4" w:space="0" w:color="auto"/>
              <w:right w:val="single" w:sz="4" w:space="0" w:color="auto"/>
            </w:tcBorders>
          </w:tcPr>
          <w:p w14:paraId="70D9834A" w14:textId="77777777" w:rsidR="00604AE0" w:rsidRPr="00604AE0" w:rsidRDefault="00604AE0" w:rsidP="00604AE0">
            <w:pPr>
              <w:rPr>
                <w:szCs w:val="20"/>
              </w:rPr>
            </w:pPr>
          </w:p>
        </w:tc>
        <w:tc>
          <w:tcPr>
            <w:tcW w:w="7088" w:type="dxa"/>
            <w:vMerge/>
            <w:tcBorders>
              <w:left w:val="single" w:sz="4" w:space="0" w:color="auto"/>
            </w:tcBorders>
          </w:tcPr>
          <w:p w14:paraId="638E9009" w14:textId="77777777" w:rsidR="00604AE0" w:rsidRPr="00AA0BFE" w:rsidRDefault="00604AE0" w:rsidP="00604AE0">
            <w:pPr>
              <w:rPr>
                <w:sz w:val="16"/>
                <w:szCs w:val="16"/>
              </w:rPr>
            </w:pPr>
          </w:p>
        </w:tc>
      </w:tr>
    </w:tbl>
    <w:p w14:paraId="6B855BBB" w14:textId="77777777" w:rsidR="00604AE0" w:rsidRDefault="00604AE0" w:rsidP="00604AE0">
      <w:r>
        <w:rPr>
          <w:b/>
        </w:rPr>
        <w:br w:type="page"/>
      </w:r>
      <w:bookmarkStart w:id="7" w:name="answers"/>
      <w:bookmarkEnd w:id="7"/>
      <w:r w:rsidRPr="00360A71">
        <w:rPr>
          <w:b/>
        </w:rPr>
        <w:lastRenderedPageBreak/>
        <w:t xml:space="preserve">HACCP </w:t>
      </w:r>
      <w:r>
        <w:rPr>
          <w:b/>
        </w:rPr>
        <w:t>p</w:t>
      </w:r>
      <w:r w:rsidRPr="00360A71">
        <w:rPr>
          <w:b/>
        </w:rPr>
        <w:t xml:space="preserve">lan for making cheese – </w:t>
      </w:r>
      <w:r>
        <w:rPr>
          <w:b/>
        </w:rPr>
        <w:t>s</w:t>
      </w:r>
      <w:r w:rsidRPr="00360A71">
        <w:rPr>
          <w:b/>
        </w:rPr>
        <w:t>ample answers</w:t>
      </w:r>
    </w:p>
    <w:p w14:paraId="761D04A6" w14:textId="77777777" w:rsidR="00604AE0" w:rsidRDefault="00604AE0" w:rsidP="00604AE0"/>
    <w:tbl>
      <w:tblPr>
        <w:tblW w:w="14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691"/>
        <w:gridCol w:w="356"/>
        <w:gridCol w:w="5494"/>
        <w:gridCol w:w="7088"/>
      </w:tblGrid>
      <w:tr w:rsidR="00604AE0" w:rsidRPr="00AA0BFE" w14:paraId="7ECD4A2F" w14:textId="77777777" w:rsidTr="00433211">
        <w:trPr>
          <w:trHeight w:val="314"/>
        </w:trPr>
        <w:tc>
          <w:tcPr>
            <w:tcW w:w="1691" w:type="dxa"/>
            <w:shd w:val="clear" w:color="auto" w:fill="D9D9D9"/>
          </w:tcPr>
          <w:p w14:paraId="52484DEA" w14:textId="77777777" w:rsidR="00604AE0" w:rsidRPr="00433211" w:rsidRDefault="00604AE0" w:rsidP="00604AE0">
            <w:pPr>
              <w:rPr>
                <w:b/>
                <w:szCs w:val="20"/>
              </w:rPr>
            </w:pPr>
            <w:r w:rsidRPr="00433211">
              <w:rPr>
                <w:b/>
                <w:szCs w:val="20"/>
              </w:rPr>
              <w:t>Cheesemaking steps</w:t>
            </w:r>
          </w:p>
        </w:tc>
        <w:tc>
          <w:tcPr>
            <w:tcW w:w="5850" w:type="dxa"/>
            <w:gridSpan w:val="2"/>
            <w:tcBorders>
              <w:bottom w:val="single" w:sz="4" w:space="0" w:color="auto"/>
            </w:tcBorders>
            <w:shd w:val="clear" w:color="auto" w:fill="D9D9D9"/>
          </w:tcPr>
          <w:p w14:paraId="3AE1DC5B" w14:textId="77777777" w:rsidR="00604AE0" w:rsidRPr="00433211" w:rsidRDefault="00604AE0" w:rsidP="00604AE0">
            <w:pPr>
              <w:rPr>
                <w:b/>
                <w:szCs w:val="20"/>
              </w:rPr>
            </w:pPr>
            <w:r w:rsidRPr="00433211">
              <w:rPr>
                <w:b/>
                <w:szCs w:val="20"/>
              </w:rPr>
              <w:t>Identify the hazards – microbiological (M), chemical (C), physical (P)</w:t>
            </w:r>
          </w:p>
        </w:tc>
        <w:tc>
          <w:tcPr>
            <w:tcW w:w="7088" w:type="dxa"/>
            <w:shd w:val="clear" w:color="auto" w:fill="D9D9D9"/>
          </w:tcPr>
          <w:p w14:paraId="05CF5A71" w14:textId="77777777" w:rsidR="00604AE0" w:rsidRPr="00433211" w:rsidRDefault="00604AE0" w:rsidP="00604AE0">
            <w:pPr>
              <w:rPr>
                <w:b/>
                <w:szCs w:val="20"/>
              </w:rPr>
            </w:pPr>
            <w:r w:rsidRPr="00433211">
              <w:rPr>
                <w:b/>
                <w:szCs w:val="20"/>
              </w:rPr>
              <w:t>Describe preventative measures at critical control points</w:t>
            </w:r>
          </w:p>
        </w:tc>
      </w:tr>
      <w:tr w:rsidR="00604AE0" w:rsidRPr="00AA0BFE" w14:paraId="4AC26081" w14:textId="77777777" w:rsidTr="00433211">
        <w:tc>
          <w:tcPr>
            <w:tcW w:w="1691" w:type="dxa"/>
            <w:vMerge w:val="restart"/>
            <w:tcBorders>
              <w:right w:val="single" w:sz="4" w:space="0" w:color="auto"/>
            </w:tcBorders>
          </w:tcPr>
          <w:p w14:paraId="24A3E290" w14:textId="77777777" w:rsidR="00604AE0" w:rsidRPr="00433211" w:rsidRDefault="00604AE0" w:rsidP="00604AE0">
            <w:pPr>
              <w:rPr>
                <w:szCs w:val="20"/>
              </w:rPr>
            </w:pPr>
          </w:p>
          <w:p w14:paraId="3E3780F5" w14:textId="77777777" w:rsidR="00604AE0" w:rsidRPr="00433211" w:rsidRDefault="00604AE0" w:rsidP="00604AE0">
            <w:pPr>
              <w:rPr>
                <w:szCs w:val="20"/>
              </w:rPr>
            </w:pPr>
            <w:r w:rsidRPr="00433211">
              <w:rPr>
                <w:szCs w:val="20"/>
              </w:rPr>
              <w:t>Pasteurisation</w:t>
            </w:r>
          </w:p>
          <w:p w14:paraId="725B1E41" w14:textId="77777777" w:rsidR="00604AE0" w:rsidRPr="00433211" w:rsidRDefault="00604AE0" w:rsidP="00604AE0">
            <w:pPr>
              <w:rPr>
                <w:szCs w:val="20"/>
              </w:rPr>
            </w:pPr>
          </w:p>
        </w:tc>
        <w:tc>
          <w:tcPr>
            <w:tcW w:w="356" w:type="dxa"/>
            <w:tcBorders>
              <w:top w:val="single" w:sz="4" w:space="0" w:color="auto"/>
              <w:left w:val="single" w:sz="4" w:space="0" w:color="auto"/>
              <w:bottom w:val="nil"/>
              <w:right w:val="nil"/>
            </w:tcBorders>
          </w:tcPr>
          <w:p w14:paraId="2CA488FE" w14:textId="77777777" w:rsidR="00604AE0" w:rsidRPr="00433211" w:rsidRDefault="00604AE0" w:rsidP="00604AE0">
            <w:pPr>
              <w:rPr>
                <w:b/>
                <w:szCs w:val="20"/>
              </w:rPr>
            </w:pPr>
            <w:r w:rsidRPr="00433211">
              <w:rPr>
                <w:b/>
                <w:szCs w:val="20"/>
              </w:rPr>
              <w:t>M</w:t>
            </w:r>
          </w:p>
        </w:tc>
        <w:tc>
          <w:tcPr>
            <w:tcW w:w="5494" w:type="dxa"/>
            <w:tcBorders>
              <w:top w:val="single" w:sz="4" w:space="0" w:color="auto"/>
              <w:left w:val="nil"/>
              <w:bottom w:val="nil"/>
              <w:right w:val="single" w:sz="4" w:space="0" w:color="auto"/>
            </w:tcBorders>
            <w:vAlign w:val="center"/>
          </w:tcPr>
          <w:p w14:paraId="3F2848F9" w14:textId="77777777" w:rsidR="00604AE0" w:rsidRPr="00604AE0" w:rsidRDefault="00604AE0" w:rsidP="00433211">
            <w:pPr>
              <w:rPr>
                <w:sz w:val="16"/>
                <w:szCs w:val="16"/>
              </w:rPr>
            </w:pPr>
            <w:r w:rsidRPr="00604AE0">
              <w:rPr>
                <w:sz w:val="16"/>
                <w:szCs w:val="16"/>
              </w:rPr>
              <w:t>Survival of pathogenic bacteria.</w:t>
            </w:r>
          </w:p>
        </w:tc>
        <w:tc>
          <w:tcPr>
            <w:tcW w:w="7088" w:type="dxa"/>
            <w:vMerge w:val="restart"/>
            <w:tcBorders>
              <w:left w:val="single" w:sz="4" w:space="0" w:color="auto"/>
            </w:tcBorders>
          </w:tcPr>
          <w:p w14:paraId="078443FD" w14:textId="77777777" w:rsidR="00604AE0" w:rsidRPr="00604AE0" w:rsidRDefault="00604AE0" w:rsidP="00604AE0">
            <w:pPr>
              <w:numPr>
                <w:ilvl w:val="0"/>
                <w:numId w:val="18"/>
              </w:numPr>
              <w:ind w:left="217" w:hanging="217"/>
              <w:rPr>
                <w:sz w:val="16"/>
                <w:szCs w:val="16"/>
              </w:rPr>
            </w:pPr>
            <w:r w:rsidRPr="00604AE0">
              <w:rPr>
                <w:sz w:val="16"/>
                <w:szCs w:val="16"/>
              </w:rPr>
              <w:t xml:space="preserve">Check temperature and time (72 </w:t>
            </w:r>
            <w:r>
              <w:rPr>
                <w:sz w:val="16"/>
                <w:szCs w:val="16"/>
              </w:rPr>
              <w:t>°</w:t>
            </w:r>
            <w:r w:rsidRPr="00604AE0">
              <w:rPr>
                <w:sz w:val="16"/>
                <w:szCs w:val="16"/>
              </w:rPr>
              <w:t xml:space="preserve">C, 15 seconds) and adjust setting if needed. </w:t>
            </w:r>
          </w:p>
          <w:p w14:paraId="7830F7FB" w14:textId="77777777" w:rsidR="00604AE0" w:rsidRPr="00604AE0" w:rsidRDefault="00604AE0" w:rsidP="00604AE0">
            <w:pPr>
              <w:numPr>
                <w:ilvl w:val="0"/>
                <w:numId w:val="18"/>
              </w:numPr>
              <w:ind w:left="217" w:hanging="217"/>
              <w:rPr>
                <w:sz w:val="16"/>
                <w:szCs w:val="16"/>
              </w:rPr>
            </w:pPr>
            <w:r w:rsidRPr="00604AE0">
              <w:rPr>
                <w:sz w:val="16"/>
                <w:szCs w:val="16"/>
              </w:rPr>
              <w:t>Sanitise all equipment.</w:t>
            </w:r>
          </w:p>
          <w:p w14:paraId="09A6456F" w14:textId="77777777" w:rsidR="00604AE0" w:rsidRPr="00604AE0" w:rsidRDefault="00604AE0" w:rsidP="00604AE0">
            <w:pPr>
              <w:numPr>
                <w:ilvl w:val="0"/>
                <w:numId w:val="18"/>
              </w:numPr>
              <w:ind w:left="217" w:hanging="217"/>
              <w:rPr>
                <w:sz w:val="16"/>
                <w:szCs w:val="16"/>
              </w:rPr>
            </w:pPr>
            <w:r w:rsidRPr="00604AE0">
              <w:rPr>
                <w:sz w:val="16"/>
                <w:szCs w:val="16"/>
              </w:rPr>
              <w:t>Monitor quality of milk supply – test for chemical contaminants.</w:t>
            </w:r>
          </w:p>
        </w:tc>
      </w:tr>
      <w:tr w:rsidR="00604AE0" w:rsidRPr="00AA0BFE" w14:paraId="019BB8BA" w14:textId="77777777" w:rsidTr="00433211">
        <w:tc>
          <w:tcPr>
            <w:tcW w:w="1691" w:type="dxa"/>
            <w:vMerge/>
            <w:tcBorders>
              <w:right w:val="single" w:sz="4" w:space="0" w:color="auto"/>
            </w:tcBorders>
          </w:tcPr>
          <w:p w14:paraId="1DFD2303" w14:textId="77777777" w:rsidR="00604AE0" w:rsidRPr="00433211" w:rsidRDefault="00604AE0" w:rsidP="00604AE0">
            <w:pPr>
              <w:rPr>
                <w:szCs w:val="20"/>
              </w:rPr>
            </w:pPr>
          </w:p>
        </w:tc>
        <w:tc>
          <w:tcPr>
            <w:tcW w:w="356" w:type="dxa"/>
            <w:tcBorders>
              <w:top w:val="nil"/>
              <w:left w:val="single" w:sz="4" w:space="0" w:color="auto"/>
              <w:bottom w:val="nil"/>
              <w:right w:val="nil"/>
            </w:tcBorders>
          </w:tcPr>
          <w:p w14:paraId="1334DE05" w14:textId="77777777" w:rsidR="00604AE0" w:rsidRPr="00433211" w:rsidRDefault="00604AE0" w:rsidP="00604AE0">
            <w:pPr>
              <w:rPr>
                <w:b/>
                <w:szCs w:val="20"/>
              </w:rPr>
            </w:pPr>
            <w:r w:rsidRPr="00433211">
              <w:rPr>
                <w:b/>
                <w:szCs w:val="20"/>
              </w:rPr>
              <w:t>C</w:t>
            </w:r>
          </w:p>
        </w:tc>
        <w:tc>
          <w:tcPr>
            <w:tcW w:w="5494" w:type="dxa"/>
            <w:tcBorders>
              <w:top w:val="nil"/>
              <w:left w:val="nil"/>
              <w:bottom w:val="nil"/>
              <w:right w:val="single" w:sz="4" w:space="0" w:color="auto"/>
            </w:tcBorders>
            <w:vAlign w:val="center"/>
          </w:tcPr>
          <w:p w14:paraId="6E361492" w14:textId="77777777" w:rsidR="00604AE0" w:rsidRPr="00604AE0" w:rsidRDefault="00604AE0" w:rsidP="00433211">
            <w:pPr>
              <w:rPr>
                <w:sz w:val="16"/>
                <w:szCs w:val="16"/>
              </w:rPr>
            </w:pPr>
            <w:r w:rsidRPr="00604AE0">
              <w:rPr>
                <w:sz w:val="16"/>
                <w:szCs w:val="16"/>
              </w:rPr>
              <w:t>Contaminated milk.</w:t>
            </w:r>
          </w:p>
        </w:tc>
        <w:tc>
          <w:tcPr>
            <w:tcW w:w="7088" w:type="dxa"/>
            <w:vMerge/>
            <w:tcBorders>
              <w:left w:val="single" w:sz="4" w:space="0" w:color="auto"/>
            </w:tcBorders>
          </w:tcPr>
          <w:p w14:paraId="2BC00C11" w14:textId="77777777" w:rsidR="00604AE0" w:rsidRPr="00604AE0" w:rsidRDefault="00604AE0" w:rsidP="00604AE0">
            <w:pPr>
              <w:rPr>
                <w:sz w:val="16"/>
                <w:szCs w:val="16"/>
              </w:rPr>
            </w:pPr>
          </w:p>
        </w:tc>
      </w:tr>
      <w:tr w:rsidR="00604AE0" w:rsidRPr="00AA0BFE" w14:paraId="3BC18ECE" w14:textId="77777777" w:rsidTr="00433211">
        <w:tc>
          <w:tcPr>
            <w:tcW w:w="1691" w:type="dxa"/>
            <w:vMerge/>
            <w:tcBorders>
              <w:right w:val="single" w:sz="4" w:space="0" w:color="auto"/>
            </w:tcBorders>
          </w:tcPr>
          <w:p w14:paraId="4E0A7529" w14:textId="77777777" w:rsidR="00604AE0" w:rsidRPr="00433211" w:rsidRDefault="00604AE0" w:rsidP="00604AE0">
            <w:pPr>
              <w:rPr>
                <w:szCs w:val="20"/>
              </w:rPr>
            </w:pPr>
          </w:p>
        </w:tc>
        <w:tc>
          <w:tcPr>
            <w:tcW w:w="356" w:type="dxa"/>
            <w:tcBorders>
              <w:top w:val="nil"/>
              <w:left w:val="single" w:sz="4" w:space="0" w:color="auto"/>
              <w:bottom w:val="single" w:sz="4" w:space="0" w:color="auto"/>
              <w:right w:val="nil"/>
            </w:tcBorders>
          </w:tcPr>
          <w:p w14:paraId="023D8B94" w14:textId="77777777" w:rsidR="00604AE0" w:rsidRPr="00433211" w:rsidRDefault="00604AE0" w:rsidP="00604AE0">
            <w:pPr>
              <w:rPr>
                <w:b/>
                <w:szCs w:val="20"/>
              </w:rPr>
            </w:pPr>
            <w:r w:rsidRPr="00433211">
              <w:rPr>
                <w:b/>
                <w:szCs w:val="20"/>
              </w:rPr>
              <w:t>P</w:t>
            </w:r>
          </w:p>
        </w:tc>
        <w:tc>
          <w:tcPr>
            <w:tcW w:w="5494" w:type="dxa"/>
            <w:tcBorders>
              <w:top w:val="nil"/>
              <w:left w:val="nil"/>
              <w:bottom w:val="single" w:sz="4" w:space="0" w:color="auto"/>
              <w:right w:val="single" w:sz="4" w:space="0" w:color="auto"/>
            </w:tcBorders>
            <w:vAlign w:val="center"/>
          </w:tcPr>
          <w:p w14:paraId="0E205801" w14:textId="77777777" w:rsidR="00604AE0" w:rsidRDefault="00604AE0" w:rsidP="00433211">
            <w:pPr>
              <w:rPr>
                <w:sz w:val="16"/>
                <w:szCs w:val="16"/>
              </w:rPr>
            </w:pPr>
          </w:p>
          <w:p w14:paraId="09DCCA6D" w14:textId="77777777" w:rsidR="00604AE0" w:rsidRPr="00604AE0" w:rsidRDefault="00604AE0" w:rsidP="00433211">
            <w:pPr>
              <w:rPr>
                <w:sz w:val="16"/>
                <w:szCs w:val="16"/>
              </w:rPr>
            </w:pPr>
          </w:p>
        </w:tc>
        <w:tc>
          <w:tcPr>
            <w:tcW w:w="7088" w:type="dxa"/>
            <w:vMerge/>
            <w:tcBorders>
              <w:left w:val="single" w:sz="4" w:space="0" w:color="auto"/>
            </w:tcBorders>
          </w:tcPr>
          <w:p w14:paraId="764E7A95" w14:textId="77777777" w:rsidR="00604AE0" w:rsidRPr="00604AE0" w:rsidRDefault="00604AE0" w:rsidP="00604AE0">
            <w:pPr>
              <w:rPr>
                <w:sz w:val="16"/>
                <w:szCs w:val="16"/>
              </w:rPr>
            </w:pPr>
          </w:p>
        </w:tc>
      </w:tr>
      <w:tr w:rsidR="00604AE0" w:rsidRPr="00AA0BFE" w14:paraId="444BD352" w14:textId="77777777" w:rsidTr="00433211">
        <w:tc>
          <w:tcPr>
            <w:tcW w:w="1691" w:type="dxa"/>
            <w:vMerge w:val="restart"/>
            <w:tcBorders>
              <w:right w:val="single" w:sz="4" w:space="0" w:color="auto"/>
            </w:tcBorders>
          </w:tcPr>
          <w:p w14:paraId="0B90453D" w14:textId="77777777" w:rsidR="00604AE0" w:rsidRPr="00433211" w:rsidRDefault="00604AE0" w:rsidP="00604AE0">
            <w:pPr>
              <w:rPr>
                <w:szCs w:val="20"/>
              </w:rPr>
            </w:pPr>
          </w:p>
          <w:p w14:paraId="38BCE4D1" w14:textId="77777777" w:rsidR="00604AE0" w:rsidRPr="00433211" w:rsidRDefault="00604AE0" w:rsidP="00604AE0">
            <w:pPr>
              <w:rPr>
                <w:szCs w:val="20"/>
              </w:rPr>
            </w:pPr>
            <w:r w:rsidRPr="00433211">
              <w:rPr>
                <w:szCs w:val="20"/>
              </w:rPr>
              <w:t xml:space="preserve">Coagulation </w:t>
            </w:r>
          </w:p>
          <w:p w14:paraId="41A2ED7C" w14:textId="77777777" w:rsidR="00604AE0" w:rsidRPr="00433211" w:rsidRDefault="00604AE0" w:rsidP="00604AE0">
            <w:pPr>
              <w:rPr>
                <w:szCs w:val="20"/>
              </w:rPr>
            </w:pPr>
          </w:p>
        </w:tc>
        <w:tc>
          <w:tcPr>
            <w:tcW w:w="356" w:type="dxa"/>
            <w:tcBorders>
              <w:top w:val="single" w:sz="4" w:space="0" w:color="auto"/>
              <w:left w:val="single" w:sz="4" w:space="0" w:color="auto"/>
              <w:bottom w:val="nil"/>
              <w:right w:val="nil"/>
            </w:tcBorders>
          </w:tcPr>
          <w:p w14:paraId="227D736F" w14:textId="77777777" w:rsidR="00604AE0" w:rsidRPr="00433211" w:rsidRDefault="00604AE0" w:rsidP="00604AE0">
            <w:pPr>
              <w:rPr>
                <w:b/>
                <w:szCs w:val="20"/>
              </w:rPr>
            </w:pPr>
            <w:r w:rsidRPr="00433211">
              <w:rPr>
                <w:b/>
                <w:szCs w:val="20"/>
              </w:rPr>
              <w:t>M</w:t>
            </w:r>
          </w:p>
        </w:tc>
        <w:tc>
          <w:tcPr>
            <w:tcW w:w="5494" w:type="dxa"/>
            <w:tcBorders>
              <w:top w:val="single" w:sz="4" w:space="0" w:color="auto"/>
              <w:left w:val="nil"/>
              <w:bottom w:val="nil"/>
              <w:right w:val="single" w:sz="4" w:space="0" w:color="auto"/>
            </w:tcBorders>
            <w:vAlign w:val="center"/>
          </w:tcPr>
          <w:p w14:paraId="41C22471" w14:textId="77777777" w:rsidR="00604AE0" w:rsidRPr="00604AE0" w:rsidRDefault="00604AE0" w:rsidP="00433211">
            <w:pPr>
              <w:rPr>
                <w:sz w:val="16"/>
                <w:szCs w:val="16"/>
              </w:rPr>
            </w:pPr>
            <w:r w:rsidRPr="00604AE0">
              <w:rPr>
                <w:sz w:val="16"/>
                <w:szCs w:val="16"/>
              </w:rPr>
              <w:t>Inadequate growth of starter bacteria.</w:t>
            </w:r>
          </w:p>
        </w:tc>
        <w:tc>
          <w:tcPr>
            <w:tcW w:w="7088" w:type="dxa"/>
            <w:vMerge w:val="restart"/>
            <w:tcBorders>
              <w:left w:val="single" w:sz="4" w:space="0" w:color="auto"/>
            </w:tcBorders>
          </w:tcPr>
          <w:p w14:paraId="4FFCE8F4" w14:textId="77777777" w:rsidR="00604AE0" w:rsidRPr="00604AE0" w:rsidRDefault="00604AE0" w:rsidP="00604AE0">
            <w:pPr>
              <w:numPr>
                <w:ilvl w:val="0"/>
                <w:numId w:val="18"/>
              </w:numPr>
              <w:ind w:left="217" w:hanging="217"/>
              <w:rPr>
                <w:sz w:val="16"/>
                <w:szCs w:val="16"/>
              </w:rPr>
            </w:pPr>
            <w:r w:rsidRPr="00604AE0">
              <w:rPr>
                <w:sz w:val="16"/>
                <w:szCs w:val="16"/>
              </w:rPr>
              <w:t>Check freshness and storage temperature of starter bacteria and rennet.</w:t>
            </w:r>
          </w:p>
          <w:p w14:paraId="3481B3AE" w14:textId="77777777" w:rsidR="00604AE0" w:rsidRPr="00604AE0" w:rsidRDefault="00604AE0" w:rsidP="00604AE0">
            <w:pPr>
              <w:numPr>
                <w:ilvl w:val="0"/>
                <w:numId w:val="18"/>
              </w:numPr>
              <w:ind w:left="217" w:hanging="217"/>
              <w:rPr>
                <w:sz w:val="16"/>
                <w:szCs w:val="16"/>
              </w:rPr>
            </w:pPr>
            <w:r w:rsidRPr="00604AE0">
              <w:rPr>
                <w:sz w:val="16"/>
                <w:szCs w:val="16"/>
              </w:rPr>
              <w:t xml:space="preserve">Proper sterilisation of vat and equipment. </w:t>
            </w:r>
          </w:p>
          <w:p w14:paraId="6ED6E849" w14:textId="77777777" w:rsidR="00604AE0" w:rsidRPr="00604AE0" w:rsidRDefault="00604AE0" w:rsidP="00604AE0">
            <w:pPr>
              <w:numPr>
                <w:ilvl w:val="0"/>
                <w:numId w:val="18"/>
              </w:numPr>
              <w:ind w:left="217" w:hanging="217"/>
              <w:rPr>
                <w:sz w:val="16"/>
                <w:szCs w:val="16"/>
              </w:rPr>
            </w:pPr>
            <w:r w:rsidRPr="00604AE0">
              <w:rPr>
                <w:sz w:val="16"/>
                <w:szCs w:val="16"/>
              </w:rPr>
              <w:t>Proper personal hygiene and handling.</w:t>
            </w:r>
          </w:p>
          <w:p w14:paraId="459A1CB3" w14:textId="77777777" w:rsidR="00604AE0" w:rsidRPr="00604AE0" w:rsidRDefault="00604AE0" w:rsidP="00604AE0">
            <w:pPr>
              <w:numPr>
                <w:ilvl w:val="0"/>
                <w:numId w:val="18"/>
              </w:numPr>
              <w:ind w:left="217" w:hanging="217"/>
              <w:rPr>
                <w:sz w:val="16"/>
                <w:szCs w:val="16"/>
              </w:rPr>
            </w:pPr>
            <w:r w:rsidRPr="00604AE0">
              <w:rPr>
                <w:sz w:val="16"/>
                <w:szCs w:val="16"/>
              </w:rPr>
              <w:t>Correct measure of starter bacteria and temperature for growth and/or pH test.</w:t>
            </w:r>
          </w:p>
        </w:tc>
      </w:tr>
      <w:tr w:rsidR="00604AE0" w:rsidRPr="00AA0BFE" w14:paraId="222B6B74" w14:textId="77777777" w:rsidTr="00433211">
        <w:tc>
          <w:tcPr>
            <w:tcW w:w="1691" w:type="dxa"/>
            <w:vMerge/>
            <w:tcBorders>
              <w:right w:val="single" w:sz="4" w:space="0" w:color="auto"/>
            </w:tcBorders>
          </w:tcPr>
          <w:p w14:paraId="2BF6D7E4" w14:textId="77777777" w:rsidR="00604AE0" w:rsidRPr="00433211" w:rsidRDefault="00604AE0" w:rsidP="00604AE0">
            <w:pPr>
              <w:rPr>
                <w:szCs w:val="20"/>
              </w:rPr>
            </w:pPr>
          </w:p>
        </w:tc>
        <w:tc>
          <w:tcPr>
            <w:tcW w:w="356" w:type="dxa"/>
            <w:tcBorders>
              <w:top w:val="nil"/>
              <w:left w:val="single" w:sz="4" w:space="0" w:color="auto"/>
              <w:bottom w:val="nil"/>
              <w:right w:val="nil"/>
            </w:tcBorders>
          </w:tcPr>
          <w:p w14:paraId="37C51D45" w14:textId="77777777" w:rsidR="00604AE0" w:rsidRPr="00433211" w:rsidRDefault="00604AE0" w:rsidP="00604AE0">
            <w:pPr>
              <w:rPr>
                <w:b/>
                <w:szCs w:val="20"/>
              </w:rPr>
            </w:pPr>
            <w:r w:rsidRPr="00433211">
              <w:rPr>
                <w:b/>
                <w:szCs w:val="20"/>
              </w:rPr>
              <w:t>C</w:t>
            </w:r>
          </w:p>
        </w:tc>
        <w:tc>
          <w:tcPr>
            <w:tcW w:w="5494" w:type="dxa"/>
            <w:tcBorders>
              <w:top w:val="nil"/>
              <w:left w:val="nil"/>
              <w:bottom w:val="nil"/>
              <w:right w:val="single" w:sz="4" w:space="0" w:color="auto"/>
            </w:tcBorders>
            <w:vAlign w:val="center"/>
          </w:tcPr>
          <w:p w14:paraId="2000B8EF" w14:textId="77777777" w:rsidR="00604AE0" w:rsidRPr="00604AE0" w:rsidRDefault="00604AE0" w:rsidP="00433211">
            <w:pPr>
              <w:rPr>
                <w:sz w:val="16"/>
                <w:szCs w:val="16"/>
              </w:rPr>
            </w:pPr>
            <w:r w:rsidRPr="00604AE0">
              <w:rPr>
                <w:sz w:val="16"/>
                <w:szCs w:val="16"/>
              </w:rPr>
              <w:t>Contamination of rennet or starter bacteria.</w:t>
            </w:r>
          </w:p>
        </w:tc>
        <w:tc>
          <w:tcPr>
            <w:tcW w:w="7088" w:type="dxa"/>
            <w:vMerge/>
            <w:tcBorders>
              <w:left w:val="single" w:sz="4" w:space="0" w:color="auto"/>
            </w:tcBorders>
          </w:tcPr>
          <w:p w14:paraId="56C36CA2" w14:textId="77777777" w:rsidR="00604AE0" w:rsidRPr="00604AE0" w:rsidRDefault="00604AE0" w:rsidP="00604AE0">
            <w:pPr>
              <w:numPr>
                <w:ilvl w:val="0"/>
                <w:numId w:val="18"/>
              </w:numPr>
              <w:ind w:left="217" w:hanging="217"/>
              <w:rPr>
                <w:sz w:val="16"/>
                <w:szCs w:val="16"/>
              </w:rPr>
            </w:pPr>
          </w:p>
        </w:tc>
      </w:tr>
      <w:tr w:rsidR="00604AE0" w:rsidRPr="00AA0BFE" w14:paraId="5C1F1137" w14:textId="77777777" w:rsidTr="00433211">
        <w:tc>
          <w:tcPr>
            <w:tcW w:w="1691" w:type="dxa"/>
            <w:vMerge/>
            <w:tcBorders>
              <w:right w:val="single" w:sz="4" w:space="0" w:color="auto"/>
            </w:tcBorders>
          </w:tcPr>
          <w:p w14:paraId="76C60A7E" w14:textId="77777777" w:rsidR="00604AE0" w:rsidRPr="00433211" w:rsidRDefault="00604AE0" w:rsidP="00604AE0">
            <w:pPr>
              <w:rPr>
                <w:szCs w:val="20"/>
              </w:rPr>
            </w:pPr>
          </w:p>
        </w:tc>
        <w:tc>
          <w:tcPr>
            <w:tcW w:w="356" w:type="dxa"/>
            <w:tcBorders>
              <w:top w:val="nil"/>
              <w:left w:val="single" w:sz="4" w:space="0" w:color="auto"/>
              <w:bottom w:val="single" w:sz="4" w:space="0" w:color="auto"/>
              <w:right w:val="nil"/>
            </w:tcBorders>
          </w:tcPr>
          <w:p w14:paraId="268D7D4F" w14:textId="77777777" w:rsidR="00604AE0" w:rsidRPr="00433211" w:rsidRDefault="00604AE0" w:rsidP="00604AE0">
            <w:pPr>
              <w:rPr>
                <w:b/>
                <w:szCs w:val="20"/>
              </w:rPr>
            </w:pPr>
            <w:r w:rsidRPr="00433211">
              <w:rPr>
                <w:b/>
                <w:szCs w:val="20"/>
              </w:rPr>
              <w:t>P</w:t>
            </w:r>
          </w:p>
        </w:tc>
        <w:tc>
          <w:tcPr>
            <w:tcW w:w="5494" w:type="dxa"/>
            <w:tcBorders>
              <w:top w:val="nil"/>
              <w:left w:val="nil"/>
              <w:bottom w:val="single" w:sz="4" w:space="0" w:color="auto"/>
              <w:right w:val="single" w:sz="4" w:space="0" w:color="auto"/>
            </w:tcBorders>
            <w:vAlign w:val="center"/>
          </w:tcPr>
          <w:p w14:paraId="1D0D0B28" w14:textId="77777777" w:rsidR="00604AE0" w:rsidRPr="00604AE0" w:rsidRDefault="00604AE0" w:rsidP="00433211">
            <w:pPr>
              <w:rPr>
                <w:sz w:val="16"/>
                <w:szCs w:val="16"/>
              </w:rPr>
            </w:pPr>
          </w:p>
        </w:tc>
        <w:tc>
          <w:tcPr>
            <w:tcW w:w="7088" w:type="dxa"/>
            <w:vMerge/>
            <w:tcBorders>
              <w:left w:val="single" w:sz="4" w:space="0" w:color="auto"/>
            </w:tcBorders>
          </w:tcPr>
          <w:p w14:paraId="1871ADA3" w14:textId="77777777" w:rsidR="00604AE0" w:rsidRPr="00604AE0" w:rsidRDefault="00604AE0" w:rsidP="00604AE0">
            <w:pPr>
              <w:numPr>
                <w:ilvl w:val="0"/>
                <w:numId w:val="18"/>
              </w:numPr>
              <w:ind w:left="217" w:hanging="217"/>
              <w:rPr>
                <w:sz w:val="16"/>
                <w:szCs w:val="16"/>
              </w:rPr>
            </w:pPr>
          </w:p>
        </w:tc>
      </w:tr>
      <w:tr w:rsidR="00604AE0" w:rsidRPr="00AA0BFE" w14:paraId="31D42645" w14:textId="77777777" w:rsidTr="00433211">
        <w:tc>
          <w:tcPr>
            <w:tcW w:w="1691" w:type="dxa"/>
            <w:vMerge w:val="restart"/>
            <w:tcBorders>
              <w:right w:val="single" w:sz="4" w:space="0" w:color="auto"/>
            </w:tcBorders>
          </w:tcPr>
          <w:p w14:paraId="2EE4645E" w14:textId="77777777" w:rsidR="00604AE0" w:rsidRPr="00433211" w:rsidRDefault="00604AE0" w:rsidP="00604AE0">
            <w:pPr>
              <w:rPr>
                <w:szCs w:val="20"/>
              </w:rPr>
            </w:pPr>
          </w:p>
          <w:p w14:paraId="0AEB2785" w14:textId="77777777" w:rsidR="00604AE0" w:rsidRPr="00433211" w:rsidRDefault="00604AE0" w:rsidP="00604AE0">
            <w:pPr>
              <w:rPr>
                <w:szCs w:val="20"/>
              </w:rPr>
            </w:pPr>
            <w:r w:rsidRPr="00433211">
              <w:rPr>
                <w:szCs w:val="20"/>
              </w:rPr>
              <w:t xml:space="preserve">Cutting </w:t>
            </w:r>
          </w:p>
          <w:p w14:paraId="7A57C3B9" w14:textId="77777777" w:rsidR="00604AE0" w:rsidRPr="00433211" w:rsidRDefault="00604AE0" w:rsidP="00604AE0">
            <w:pPr>
              <w:rPr>
                <w:szCs w:val="20"/>
              </w:rPr>
            </w:pPr>
          </w:p>
        </w:tc>
        <w:tc>
          <w:tcPr>
            <w:tcW w:w="356" w:type="dxa"/>
            <w:tcBorders>
              <w:top w:val="single" w:sz="4" w:space="0" w:color="auto"/>
              <w:left w:val="single" w:sz="4" w:space="0" w:color="auto"/>
              <w:bottom w:val="nil"/>
              <w:right w:val="nil"/>
            </w:tcBorders>
          </w:tcPr>
          <w:p w14:paraId="13FC8912" w14:textId="77777777" w:rsidR="00604AE0" w:rsidRPr="00433211" w:rsidRDefault="00604AE0" w:rsidP="00604AE0">
            <w:pPr>
              <w:rPr>
                <w:b/>
                <w:szCs w:val="20"/>
              </w:rPr>
            </w:pPr>
            <w:r w:rsidRPr="00433211">
              <w:rPr>
                <w:b/>
                <w:szCs w:val="20"/>
              </w:rPr>
              <w:t>M</w:t>
            </w:r>
          </w:p>
        </w:tc>
        <w:tc>
          <w:tcPr>
            <w:tcW w:w="5494" w:type="dxa"/>
            <w:tcBorders>
              <w:top w:val="single" w:sz="4" w:space="0" w:color="auto"/>
              <w:left w:val="nil"/>
              <w:bottom w:val="nil"/>
              <w:right w:val="single" w:sz="4" w:space="0" w:color="auto"/>
            </w:tcBorders>
            <w:vAlign w:val="center"/>
          </w:tcPr>
          <w:p w14:paraId="5A232A90" w14:textId="77777777" w:rsidR="00604AE0" w:rsidRPr="00604AE0" w:rsidRDefault="00604AE0" w:rsidP="00433211">
            <w:pPr>
              <w:rPr>
                <w:sz w:val="16"/>
                <w:szCs w:val="16"/>
              </w:rPr>
            </w:pPr>
            <w:r w:rsidRPr="00604AE0">
              <w:rPr>
                <w:sz w:val="16"/>
                <w:szCs w:val="16"/>
              </w:rPr>
              <w:t>Contamination from unclean cutting blades.</w:t>
            </w:r>
          </w:p>
        </w:tc>
        <w:tc>
          <w:tcPr>
            <w:tcW w:w="7088" w:type="dxa"/>
            <w:vMerge w:val="restart"/>
            <w:tcBorders>
              <w:left w:val="single" w:sz="4" w:space="0" w:color="auto"/>
            </w:tcBorders>
          </w:tcPr>
          <w:p w14:paraId="1224CAE7" w14:textId="77777777" w:rsidR="00604AE0" w:rsidRPr="00604AE0" w:rsidRDefault="00604AE0" w:rsidP="00604AE0">
            <w:pPr>
              <w:numPr>
                <w:ilvl w:val="0"/>
                <w:numId w:val="18"/>
              </w:numPr>
              <w:ind w:left="217" w:hanging="217"/>
              <w:rPr>
                <w:sz w:val="16"/>
                <w:szCs w:val="16"/>
              </w:rPr>
            </w:pPr>
            <w:r w:rsidRPr="00604AE0">
              <w:rPr>
                <w:sz w:val="16"/>
                <w:szCs w:val="16"/>
              </w:rPr>
              <w:t>Check time and temperature settings of cheese vat, curd size and consistency.</w:t>
            </w:r>
          </w:p>
          <w:p w14:paraId="2888CBAC" w14:textId="77777777" w:rsidR="00604AE0" w:rsidRPr="00604AE0" w:rsidRDefault="00604AE0" w:rsidP="00604AE0">
            <w:pPr>
              <w:numPr>
                <w:ilvl w:val="0"/>
                <w:numId w:val="18"/>
              </w:numPr>
              <w:ind w:left="217" w:hanging="217"/>
              <w:rPr>
                <w:sz w:val="16"/>
                <w:szCs w:val="16"/>
              </w:rPr>
            </w:pPr>
            <w:r w:rsidRPr="00604AE0">
              <w:rPr>
                <w:sz w:val="16"/>
                <w:szCs w:val="16"/>
              </w:rPr>
              <w:t xml:space="preserve">Measure </w:t>
            </w:r>
            <w:proofErr w:type="spellStart"/>
            <w:r w:rsidRPr="00604AE0">
              <w:rPr>
                <w:sz w:val="16"/>
                <w:szCs w:val="16"/>
              </w:rPr>
              <w:t>pH.</w:t>
            </w:r>
            <w:proofErr w:type="spellEnd"/>
          </w:p>
          <w:p w14:paraId="22FA5177" w14:textId="77777777" w:rsidR="00604AE0" w:rsidRPr="00604AE0" w:rsidRDefault="00604AE0" w:rsidP="00604AE0">
            <w:pPr>
              <w:numPr>
                <w:ilvl w:val="0"/>
                <w:numId w:val="18"/>
              </w:numPr>
              <w:ind w:left="217" w:hanging="217"/>
              <w:rPr>
                <w:sz w:val="16"/>
                <w:szCs w:val="16"/>
              </w:rPr>
            </w:pPr>
            <w:r w:rsidRPr="00604AE0">
              <w:rPr>
                <w:sz w:val="16"/>
                <w:szCs w:val="16"/>
              </w:rPr>
              <w:t>Proper sterilisation of cutting blades.</w:t>
            </w:r>
          </w:p>
          <w:p w14:paraId="7813FCBF" w14:textId="77777777" w:rsidR="00604AE0" w:rsidRPr="00604AE0" w:rsidRDefault="00604AE0" w:rsidP="00604AE0">
            <w:pPr>
              <w:numPr>
                <w:ilvl w:val="0"/>
                <w:numId w:val="18"/>
              </w:numPr>
              <w:ind w:left="217" w:hanging="217"/>
              <w:rPr>
                <w:sz w:val="16"/>
                <w:szCs w:val="16"/>
              </w:rPr>
            </w:pPr>
            <w:r w:rsidRPr="00604AE0">
              <w:rPr>
                <w:sz w:val="16"/>
                <w:szCs w:val="16"/>
              </w:rPr>
              <w:t>Proper personal hygiene and handling.</w:t>
            </w:r>
          </w:p>
        </w:tc>
      </w:tr>
      <w:tr w:rsidR="00604AE0" w:rsidRPr="00AA0BFE" w14:paraId="32138550" w14:textId="77777777" w:rsidTr="00433211">
        <w:tc>
          <w:tcPr>
            <w:tcW w:w="1691" w:type="dxa"/>
            <w:vMerge/>
            <w:tcBorders>
              <w:right w:val="single" w:sz="4" w:space="0" w:color="auto"/>
            </w:tcBorders>
          </w:tcPr>
          <w:p w14:paraId="32CCFAB6" w14:textId="77777777" w:rsidR="00604AE0" w:rsidRPr="00433211" w:rsidRDefault="00604AE0" w:rsidP="00604AE0">
            <w:pPr>
              <w:rPr>
                <w:szCs w:val="20"/>
              </w:rPr>
            </w:pPr>
          </w:p>
        </w:tc>
        <w:tc>
          <w:tcPr>
            <w:tcW w:w="356" w:type="dxa"/>
            <w:tcBorders>
              <w:top w:val="nil"/>
              <w:left w:val="single" w:sz="4" w:space="0" w:color="auto"/>
              <w:bottom w:val="nil"/>
              <w:right w:val="nil"/>
            </w:tcBorders>
          </w:tcPr>
          <w:p w14:paraId="7CBAE331" w14:textId="77777777" w:rsidR="00604AE0" w:rsidRPr="00433211" w:rsidRDefault="00604AE0" w:rsidP="00604AE0">
            <w:pPr>
              <w:rPr>
                <w:b/>
                <w:szCs w:val="20"/>
              </w:rPr>
            </w:pPr>
            <w:r w:rsidRPr="00433211">
              <w:rPr>
                <w:b/>
                <w:szCs w:val="20"/>
              </w:rPr>
              <w:t>C</w:t>
            </w:r>
          </w:p>
        </w:tc>
        <w:tc>
          <w:tcPr>
            <w:tcW w:w="5494" w:type="dxa"/>
            <w:tcBorders>
              <w:top w:val="nil"/>
              <w:left w:val="nil"/>
              <w:bottom w:val="nil"/>
              <w:right w:val="single" w:sz="4" w:space="0" w:color="auto"/>
            </w:tcBorders>
            <w:vAlign w:val="center"/>
          </w:tcPr>
          <w:p w14:paraId="28AACF28" w14:textId="77777777" w:rsidR="00604AE0" w:rsidRPr="00604AE0" w:rsidRDefault="00604AE0" w:rsidP="00433211">
            <w:pPr>
              <w:rPr>
                <w:sz w:val="16"/>
                <w:szCs w:val="16"/>
              </w:rPr>
            </w:pPr>
            <w:r w:rsidRPr="00604AE0">
              <w:rPr>
                <w:sz w:val="16"/>
                <w:szCs w:val="16"/>
              </w:rPr>
              <w:t>Chemical residues from sanitisers on equipment.</w:t>
            </w:r>
          </w:p>
        </w:tc>
        <w:tc>
          <w:tcPr>
            <w:tcW w:w="7088" w:type="dxa"/>
            <w:vMerge/>
            <w:tcBorders>
              <w:left w:val="single" w:sz="4" w:space="0" w:color="auto"/>
            </w:tcBorders>
          </w:tcPr>
          <w:p w14:paraId="3BD9EADA" w14:textId="77777777" w:rsidR="00604AE0" w:rsidRPr="00604AE0" w:rsidRDefault="00604AE0" w:rsidP="00604AE0">
            <w:pPr>
              <w:numPr>
                <w:ilvl w:val="0"/>
                <w:numId w:val="18"/>
              </w:numPr>
              <w:ind w:left="217" w:hanging="217"/>
              <w:rPr>
                <w:sz w:val="16"/>
                <w:szCs w:val="16"/>
              </w:rPr>
            </w:pPr>
          </w:p>
        </w:tc>
      </w:tr>
      <w:tr w:rsidR="00604AE0" w:rsidRPr="00AA0BFE" w14:paraId="2088917E" w14:textId="77777777" w:rsidTr="00433211">
        <w:tc>
          <w:tcPr>
            <w:tcW w:w="1691" w:type="dxa"/>
            <w:vMerge/>
            <w:tcBorders>
              <w:right w:val="single" w:sz="4" w:space="0" w:color="auto"/>
            </w:tcBorders>
          </w:tcPr>
          <w:p w14:paraId="31EE18EB" w14:textId="77777777" w:rsidR="00604AE0" w:rsidRPr="00433211" w:rsidRDefault="00604AE0" w:rsidP="00604AE0">
            <w:pPr>
              <w:rPr>
                <w:szCs w:val="20"/>
              </w:rPr>
            </w:pPr>
          </w:p>
        </w:tc>
        <w:tc>
          <w:tcPr>
            <w:tcW w:w="356" w:type="dxa"/>
            <w:tcBorders>
              <w:top w:val="nil"/>
              <w:left w:val="single" w:sz="4" w:space="0" w:color="auto"/>
              <w:bottom w:val="single" w:sz="4" w:space="0" w:color="auto"/>
              <w:right w:val="nil"/>
            </w:tcBorders>
          </w:tcPr>
          <w:p w14:paraId="163EB475" w14:textId="77777777" w:rsidR="00604AE0" w:rsidRPr="00433211" w:rsidRDefault="00604AE0" w:rsidP="00604AE0">
            <w:pPr>
              <w:rPr>
                <w:b/>
                <w:szCs w:val="20"/>
              </w:rPr>
            </w:pPr>
            <w:r w:rsidRPr="00433211">
              <w:rPr>
                <w:b/>
                <w:szCs w:val="20"/>
              </w:rPr>
              <w:t>P</w:t>
            </w:r>
          </w:p>
        </w:tc>
        <w:tc>
          <w:tcPr>
            <w:tcW w:w="5494" w:type="dxa"/>
            <w:tcBorders>
              <w:top w:val="nil"/>
              <w:left w:val="nil"/>
              <w:bottom w:val="single" w:sz="4" w:space="0" w:color="auto"/>
              <w:right w:val="single" w:sz="4" w:space="0" w:color="auto"/>
            </w:tcBorders>
            <w:vAlign w:val="center"/>
          </w:tcPr>
          <w:p w14:paraId="7E9DB21C" w14:textId="77777777" w:rsidR="00604AE0" w:rsidRPr="00604AE0" w:rsidRDefault="00604AE0" w:rsidP="00433211">
            <w:pPr>
              <w:rPr>
                <w:sz w:val="16"/>
                <w:szCs w:val="16"/>
              </w:rPr>
            </w:pPr>
            <w:r w:rsidRPr="00604AE0">
              <w:rPr>
                <w:sz w:val="16"/>
                <w:szCs w:val="16"/>
              </w:rPr>
              <w:t>Foreign particles from cheesemakers’ clothing or cutting blades.</w:t>
            </w:r>
          </w:p>
        </w:tc>
        <w:tc>
          <w:tcPr>
            <w:tcW w:w="7088" w:type="dxa"/>
            <w:vMerge/>
            <w:tcBorders>
              <w:left w:val="single" w:sz="4" w:space="0" w:color="auto"/>
            </w:tcBorders>
          </w:tcPr>
          <w:p w14:paraId="02C6D290" w14:textId="77777777" w:rsidR="00604AE0" w:rsidRPr="00604AE0" w:rsidRDefault="00604AE0" w:rsidP="00604AE0">
            <w:pPr>
              <w:numPr>
                <w:ilvl w:val="0"/>
                <w:numId w:val="18"/>
              </w:numPr>
              <w:ind w:left="217" w:hanging="217"/>
              <w:rPr>
                <w:sz w:val="16"/>
                <w:szCs w:val="16"/>
              </w:rPr>
            </w:pPr>
          </w:p>
        </w:tc>
      </w:tr>
      <w:tr w:rsidR="00604AE0" w:rsidRPr="00AA0BFE" w14:paraId="0C1EAAA4" w14:textId="77777777" w:rsidTr="00433211">
        <w:tc>
          <w:tcPr>
            <w:tcW w:w="1691" w:type="dxa"/>
            <w:vMerge w:val="restart"/>
            <w:tcBorders>
              <w:right w:val="single" w:sz="4" w:space="0" w:color="auto"/>
            </w:tcBorders>
          </w:tcPr>
          <w:p w14:paraId="32424493" w14:textId="77777777" w:rsidR="00604AE0" w:rsidRPr="00433211" w:rsidRDefault="00604AE0" w:rsidP="00604AE0">
            <w:pPr>
              <w:rPr>
                <w:szCs w:val="20"/>
              </w:rPr>
            </w:pPr>
            <w:r w:rsidRPr="00433211">
              <w:rPr>
                <w:szCs w:val="20"/>
              </w:rPr>
              <w:t>Releasing the whey</w:t>
            </w:r>
          </w:p>
        </w:tc>
        <w:tc>
          <w:tcPr>
            <w:tcW w:w="356" w:type="dxa"/>
            <w:tcBorders>
              <w:top w:val="single" w:sz="4" w:space="0" w:color="auto"/>
              <w:left w:val="single" w:sz="4" w:space="0" w:color="auto"/>
              <w:bottom w:val="nil"/>
              <w:right w:val="nil"/>
            </w:tcBorders>
          </w:tcPr>
          <w:p w14:paraId="334D95EB" w14:textId="77777777" w:rsidR="00604AE0" w:rsidRPr="00433211" w:rsidRDefault="00604AE0" w:rsidP="00604AE0">
            <w:pPr>
              <w:rPr>
                <w:b/>
                <w:szCs w:val="20"/>
              </w:rPr>
            </w:pPr>
            <w:r w:rsidRPr="00433211">
              <w:rPr>
                <w:b/>
                <w:szCs w:val="20"/>
              </w:rPr>
              <w:t>M</w:t>
            </w:r>
          </w:p>
        </w:tc>
        <w:tc>
          <w:tcPr>
            <w:tcW w:w="5494" w:type="dxa"/>
            <w:tcBorders>
              <w:top w:val="single" w:sz="4" w:space="0" w:color="auto"/>
              <w:left w:val="nil"/>
              <w:bottom w:val="nil"/>
              <w:right w:val="single" w:sz="4" w:space="0" w:color="auto"/>
            </w:tcBorders>
            <w:vAlign w:val="center"/>
          </w:tcPr>
          <w:p w14:paraId="427D1C08" w14:textId="77777777" w:rsidR="00604AE0" w:rsidRPr="00604AE0" w:rsidRDefault="00604AE0" w:rsidP="00433211">
            <w:pPr>
              <w:rPr>
                <w:sz w:val="16"/>
                <w:szCs w:val="16"/>
              </w:rPr>
            </w:pPr>
            <w:r w:rsidRPr="00604AE0">
              <w:rPr>
                <w:sz w:val="16"/>
                <w:szCs w:val="16"/>
              </w:rPr>
              <w:t>Optimum moisture content of the curd.</w:t>
            </w:r>
          </w:p>
        </w:tc>
        <w:tc>
          <w:tcPr>
            <w:tcW w:w="7088" w:type="dxa"/>
            <w:vMerge w:val="restart"/>
            <w:tcBorders>
              <w:left w:val="single" w:sz="4" w:space="0" w:color="auto"/>
            </w:tcBorders>
          </w:tcPr>
          <w:p w14:paraId="54A93992" w14:textId="77777777" w:rsidR="00604AE0" w:rsidRPr="00604AE0" w:rsidRDefault="00604AE0" w:rsidP="00604AE0">
            <w:pPr>
              <w:numPr>
                <w:ilvl w:val="0"/>
                <w:numId w:val="18"/>
              </w:numPr>
              <w:ind w:left="217" w:hanging="217"/>
              <w:rPr>
                <w:sz w:val="16"/>
                <w:szCs w:val="16"/>
              </w:rPr>
            </w:pPr>
            <w:r w:rsidRPr="00604AE0">
              <w:rPr>
                <w:sz w:val="16"/>
                <w:szCs w:val="16"/>
              </w:rPr>
              <w:t>Check temperature setting of cheese vat.</w:t>
            </w:r>
          </w:p>
          <w:p w14:paraId="7B1267A2" w14:textId="77777777" w:rsidR="00604AE0" w:rsidRPr="00604AE0" w:rsidRDefault="00604AE0" w:rsidP="00604AE0">
            <w:pPr>
              <w:numPr>
                <w:ilvl w:val="0"/>
                <w:numId w:val="18"/>
              </w:numPr>
              <w:ind w:left="217" w:hanging="217"/>
              <w:rPr>
                <w:sz w:val="16"/>
                <w:szCs w:val="16"/>
              </w:rPr>
            </w:pPr>
            <w:r w:rsidRPr="00604AE0">
              <w:rPr>
                <w:sz w:val="16"/>
                <w:szCs w:val="16"/>
              </w:rPr>
              <w:t>Monitor amount of whey released.</w:t>
            </w:r>
          </w:p>
        </w:tc>
      </w:tr>
      <w:tr w:rsidR="00604AE0" w:rsidRPr="00AA0BFE" w14:paraId="3484141A" w14:textId="77777777" w:rsidTr="00433211">
        <w:tc>
          <w:tcPr>
            <w:tcW w:w="1691" w:type="dxa"/>
            <w:vMerge/>
            <w:tcBorders>
              <w:right w:val="single" w:sz="4" w:space="0" w:color="auto"/>
            </w:tcBorders>
          </w:tcPr>
          <w:p w14:paraId="0F850190" w14:textId="77777777" w:rsidR="00604AE0" w:rsidRPr="00433211" w:rsidRDefault="00604AE0" w:rsidP="00604AE0">
            <w:pPr>
              <w:rPr>
                <w:szCs w:val="20"/>
              </w:rPr>
            </w:pPr>
          </w:p>
        </w:tc>
        <w:tc>
          <w:tcPr>
            <w:tcW w:w="356" w:type="dxa"/>
            <w:tcBorders>
              <w:top w:val="nil"/>
              <w:left w:val="single" w:sz="4" w:space="0" w:color="auto"/>
              <w:bottom w:val="nil"/>
              <w:right w:val="nil"/>
            </w:tcBorders>
          </w:tcPr>
          <w:p w14:paraId="7C99BCB0" w14:textId="77777777" w:rsidR="00604AE0" w:rsidRPr="00433211" w:rsidRDefault="00604AE0" w:rsidP="00604AE0">
            <w:pPr>
              <w:rPr>
                <w:b/>
                <w:szCs w:val="20"/>
              </w:rPr>
            </w:pPr>
            <w:r w:rsidRPr="00433211">
              <w:rPr>
                <w:b/>
                <w:szCs w:val="20"/>
              </w:rPr>
              <w:t>C</w:t>
            </w:r>
          </w:p>
        </w:tc>
        <w:tc>
          <w:tcPr>
            <w:tcW w:w="5494" w:type="dxa"/>
            <w:tcBorders>
              <w:top w:val="nil"/>
              <w:left w:val="nil"/>
              <w:bottom w:val="nil"/>
              <w:right w:val="single" w:sz="4" w:space="0" w:color="auto"/>
            </w:tcBorders>
            <w:vAlign w:val="center"/>
          </w:tcPr>
          <w:p w14:paraId="30E8A1CD" w14:textId="77777777" w:rsidR="00604AE0" w:rsidRPr="00604AE0" w:rsidRDefault="00604AE0" w:rsidP="00433211">
            <w:pPr>
              <w:rPr>
                <w:sz w:val="16"/>
                <w:szCs w:val="16"/>
              </w:rPr>
            </w:pPr>
          </w:p>
        </w:tc>
        <w:tc>
          <w:tcPr>
            <w:tcW w:w="7088" w:type="dxa"/>
            <w:vMerge/>
            <w:tcBorders>
              <w:left w:val="single" w:sz="4" w:space="0" w:color="auto"/>
            </w:tcBorders>
          </w:tcPr>
          <w:p w14:paraId="679404AB" w14:textId="77777777" w:rsidR="00604AE0" w:rsidRPr="00604AE0" w:rsidRDefault="00604AE0" w:rsidP="00604AE0">
            <w:pPr>
              <w:numPr>
                <w:ilvl w:val="0"/>
                <w:numId w:val="18"/>
              </w:numPr>
              <w:ind w:left="217" w:hanging="217"/>
              <w:rPr>
                <w:sz w:val="16"/>
                <w:szCs w:val="16"/>
              </w:rPr>
            </w:pPr>
          </w:p>
        </w:tc>
      </w:tr>
      <w:tr w:rsidR="00604AE0" w:rsidRPr="00AA0BFE" w14:paraId="04C6F121" w14:textId="77777777" w:rsidTr="00433211">
        <w:tc>
          <w:tcPr>
            <w:tcW w:w="1691" w:type="dxa"/>
            <w:vMerge/>
            <w:tcBorders>
              <w:right w:val="single" w:sz="4" w:space="0" w:color="auto"/>
            </w:tcBorders>
          </w:tcPr>
          <w:p w14:paraId="4A03E636" w14:textId="77777777" w:rsidR="00604AE0" w:rsidRPr="00433211" w:rsidRDefault="00604AE0" w:rsidP="00604AE0">
            <w:pPr>
              <w:rPr>
                <w:szCs w:val="20"/>
              </w:rPr>
            </w:pPr>
          </w:p>
        </w:tc>
        <w:tc>
          <w:tcPr>
            <w:tcW w:w="356" w:type="dxa"/>
            <w:tcBorders>
              <w:top w:val="nil"/>
              <w:left w:val="single" w:sz="4" w:space="0" w:color="auto"/>
              <w:bottom w:val="single" w:sz="4" w:space="0" w:color="auto"/>
              <w:right w:val="nil"/>
            </w:tcBorders>
          </w:tcPr>
          <w:p w14:paraId="12A38B5F" w14:textId="77777777" w:rsidR="00604AE0" w:rsidRPr="00433211" w:rsidRDefault="00604AE0" w:rsidP="00604AE0">
            <w:pPr>
              <w:rPr>
                <w:b/>
                <w:szCs w:val="20"/>
              </w:rPr>
            </w:pPr>
            <w:r w:rsidRPr="00433211">
              <w:rPr>
                <w:b/>
                <w:szCs w:val="20"/>
              </w:rPr>
              <w:t>P</w:t>
            </w:r>
          </w:p>
        </w:tc>
        <w:tc>
          <w:tcPr>
            <w:tcW w:w="5494" w:type="dxa"/>
            <w:tcBorders>
              <w:top w:val="nil"/>
              <w:left w:val="nil"/>
              <w:bottom w:val="single" w:sz="4" w:space="0" w:color="auto"/>
              <w:right w:val="single" w:sz="4" w:space="0" w:color="auto"/>
            </w:tcBorders>
            <w:vAlign w:val="center"/>
          </w:tcPr>
          <w:p w14:paraId="2726889D" w14:textId="77777777" w:rsidR="00604AE0" w:rsidRPr="00604AE0" w:rsidRDefault="00604AE0" w:rsidP="00433211">
            <w:pPr>
              <w:rPr>
                <w:sz w:val="16"/>
                <w:szCs w:val="16"/>
              </w:rPr>
            </w:pPr>
          </w:p>
        </w:tc>
        <w:tc>
          <w:tcPr>
            <w:tcW w:w="7088" w:type="dxa"/>
            <w:vMerge/>
            <w:tcBorders>
              <w:left w:val="single" w:sz="4" w:space="0" w:color="auto"/>
            </w:tcBorders>
          </w:tcPr>
          <w:p w14:paraId="0C53C55B" w14:textId="77777777" w:rsidR="00604AE0" w:rsidRPr="00604AE0" w:rsidRDefault="00604AE0" w:rsidP="00604AE0">
            <w:pPr>
              <w:numPr>
                <w:ilvl w:val="0"/>
                <w:numId w:val="18"/>
              </w:numPr>
              <w:ind w:left="217" w:hanging="217"/>
              <w:rPr>
                <w:sz w:val="16"/>
                <w:szCs w:val="16"/>
              </w:rPr>
            </w:pPr>
          </w:p>
        </w:tc>
      </w:tr>
      <w:tr w:rsidR="00604AE0" w:rsidRPr="00AA0BFE" w14:paraId="2BD897D4" w14:textId="77777777" w:rsidTr="00433211">
        <w:tc>
          <w:tcPr>
            <w:tcW w:w="1691" w:type="dxa"/>
            <w:vMerge w:val="restart"/>
            <w:tcBorders>
              <w:right w:val="single" w:sz="4" w:space="0" w:color="auto"/>
            </w:tcBorders>
          </w:tcPr>
          <w:p w14:paraId="5F1D33E3" w14:textId="77777777" w:rsidR="00604AE0" w:rsidRPr="00433211" w:rsidRDefault="00604AE0" w:rsidP="00604AE0">
            <w:pPr>
              <w:rPr>
                <w:szCs w:val="20"/>
              </w:rPr>
            </w:pPr>
          </w:p>
          <w:p w14:paraId="7E5C6E71" w14:textId="77777777" w:rsidR="00604AE0" w:rsidRPr="00433211" w:rsidRDefault="00604AE0" w:rsidP="00604AE0">
            <w:pPr>
              <w:rPr>
                <w:szCs w:val="20"/>
              </w:rPr>
            </w:pPr>
            <w:r w:rsidRPr="00433211">
              <w:rPr>
                <w:szCs w:val="20"/>
              </w:rPr>
              <w:t>Moulding</w:t>
            </w:r>
          </w:p>
          <w:p w14:paraId="3B05E33B" w14:textId="77777777" w:rsidR="00604AE0" w:rsidRPr="00433211" w:rsidRDefault="00604AE0" w:rsidP="00604AE0">
            <w:pPr>
              <w:rPr>
                <w:szCs w:val="20"/>
              </w:rPr>
            </w:pPr>
          </w:p>
        </w:tc>
        <w:tc>
          <w:tcPr>
            <w:tcW w:w="356" w:type="dxa"/>
            <w:tcBorders>
              <w:top w:val="single" w:sz="4" w:space="0" w:color="auto"/>
              <w:left w:val="single" w:sz="4" w:space="0" w:color="auto"/>
              <w:bottom w:val="nil"/>
              <w:right w:val="nil"/>
            </w:tcBorders>
          </w:tcPr>
          <w:p w14:paraId="6BEB23C6" w14:textId="77777777" w:rsidR="00604AE0" w:rsidRPr="00433211" w:rsidRDefault="00604AE0" w:rsidP="00604AE0">
            <w:pPr>
              <w:rPr>
                <w:b/>
                <w:szCs w:val="20"/>
              </w:rPr>
            </w:pPr>
            <w:r w:rsidRPr="00433211">
              <w:rPr>
                <w:b/>
                <w:szCs w:val="20"/>
              </w:rPr>
              <w:t>M</w:t>
            </w:r>
          </w:p>
        </w:tc>
        <w:tc>
          <w:tcPr>
            <w:tcW w:w="5494" w:type="dxa"/>
            <w:tcBorders>
              <w:top w:val="single" w:sz="4" w:space="0" w:color="auto"/>
              <w:left w:val="nil"/>
              <w:bottom w:val="nil"/>
              <w:right w:val="single" w:sz="4" w:space="0" w:color="auto"/>
            </w:tcBorders>
            <w:vAlign w:val="center"/>
          </w:tcPr>
          <w:p w14:paraId="36C85EDD" w14:textId="77777777" w:rsidR="00604AE0" w:rsidRPr="00604AE0" w:rsidRDefault="00604AE0" w:rsidP="00433211">
            <w:pPr>
              <w:rPr>
                <w:sz w:val="16"/>
                <w:szCs w:val="16"/>
              </w:rPr>
            </w:pPr>
            <w:r w:rsidRPr="00604AE0">
              <w:rPr>
                <w:sz w:val="16"/>
                <w:szCs w:val="16"/>
              </w:rPr>
              <w:t>Contamination from workers or unclean moulds.</w:t>
            </w:r>
          </w:p>
        </w:tc>
        <w:tc>
          <w:tcPr>
            <w:tcW w:w="7088" w:type="dxa"/>
            <w:vMerge w:val="restart"/>
            <w:tcBorders>
              <w:left w:val="single" w:sz="4" w:space="0" w:color="auto"/>
            </w:tcBorders>
          </w:tcPr>
          <w:p w14:paraId="3FEC088C" w14:textId="77777777" w:rsidR="00604AE0" w:rsidRPr="00604AE0" w:rsidRDefault="00604AE0" w:rsidP="00604AE0">
            <w:pPr>
              <w:numPr>
                <w:ilvl w:val="0"/>
                <w:numId w:val="18"/>
              </w:numPr>
              <w:ind w:left="217" w:hanging="217"/>
              <w:rPr>
                <w:sz w:val="16"/>
                <w:szCs w:val="16"/>
              </w:rPr>
            </w:pPr>
            <w:r w:rsidRPr="00604AE0">
              <w:rPr>
                <w:sz w:val="16"/>
                <w:szCs w:val="16"/>
              </w:rPr>
              <w:t>Proper personal hygiene and handling.</w:t>
            </w:r>
          </w:p>
          <w:p w14:paraId="5D10A88B" w14:textId="77777777" w:rsidR="00604AE0" w:rsidRPr="00604AE0" w:rsidRDefault="00604AE0" w:rsidP="00604AE0">
            <w:pPr>
              <w:numPr>
                <w:ilvl w:val="0"/>
                <w:numId w:val="18"/>
              </w:numPr>
              <w:ind w:left="217" w:hanging="217"/>
              <w:rPr>
                <w:sz w:val="16"/>
                <w:szCs w:val="16"/>
              </w:rPr>
            </w:pPr>
            <w:r w:rsidRPr="00604AE0">
              <w:rPr>
                <w:sz w:val="16"/>
                <w:szCs w:val="16"/>
              </w:rPr>
              <w:t>Clean, white clothing and hairnets.</w:t>
            </w:r>
          </w:p>
          <w:p w14:paraId="631EB37C" w14:textId="77777777" w:rsidR="00604AE0" w:rsidRPr="00604AE0" w:rsidRDefault="00604AE0" w:rsidP="00604AE0">
            <w:pPr>
              <w:numPr>
                <w:ilvl w:val="0"/>
                <w:numId w:val="18"/>
              </w:numPr>
              <w:ind w:left="217" w:hanging="217"/>
              <w:rPr>
                <w:sz w:val="16"/>
                <w:szCs w:val="16"/>
              </w:rPr>
            </w:pPr>
            <w:r w:rsidRPr="00604AE0">
              <w:rPr>
                <w:sz w:val="16"/>
                <w:szCs w:val="16"/>
              </w:rPr>
              <w:t>Proper sanitising and rinsing of cheese moulds.</w:t>
            </w:r>
          </w:p>
        </w:tc>
      </w:tr>
      <w:tr w:rsidR="00604AE0" w:rsidRPr="00AA0BFE" w14:paraId="4B9230C6" w14:textId="77777777" w:rsidTr="00433211">
        <w:tc>
          <w:tcPr>
            <w:tcW w:w="1691" w:type="dxa"/>
            <w:vMerge/>
            <w:tcBorders>
              <w:right w:val="single" w:sz="4" w:space="0" w:color="auto"/>
            </w:tcBorders>
          </w:tcPr>
          <w:p w14:paraId="2F457C8E" w14:textId="77777777" w:rsidR="00604AE0" w:rsidRPr="00433211" w:rsidRDefault="00604AE0" w:rsidP="00604AE0">
            <w:pPr>
              <w:rPr>
                <w:szCs w:val="20"/>
              </w:rPr>
            </w:pPr>
          </w:p>
        </w:tc>
        <w:tc>
          <w:tcPr>
            <w:tcW w:w="356" w:type="dxa"/>
            <w:tcBorders>
              <w:top w:val="nil"/>
              <w:left w:val="single" w:sz="4" w:space="0" w:color="auto"/>
              <w:bottom w:val="nil"/>
              <w:right w:val="nil"/>
            </w:tcBorders>
          </w:tcPr>
          <w:p w14:paraId="17C81394" w14:textId="77777777" w:rsidR="00604AE0" w:rsidRPr="00433211" w:rsidRDefault="00604AE0" w:rsidP="00604AE0">
            <w:pPr>
              <w:rPr>
                <w:b/>
                <w:szCs w:val="20"/>
              </w:rPr>
            </w:pPr>
            <w:r w:rsidRPr="00433211">
              <w:rPr>
                <w:b/>
                <w:szCs w:val="20"/>
              </w:rPr>
              <w:t>C</w:t>
            </w:r>
          </w:p>
        </w:tc>
        <w:tc>
          <w:tcPr>
            <w:tcW w:w="5494" w:type="dxa"/>
            <w:tcBorders>
              <w:top w:val="nil"/>
              <w:left w:val="nil"/>
              <w:bottom w:val="nil"/>
              <w:right w:val="single" w:sz="4" w:space="0" w:color="auto"/>
            </w:tcBorders>
            <w:vAlign w:val="center"/>
          </w:tcPr>
          <w:p w14:paraId="71A3CCE2" w14:textId="77777777" w:rsidR="00604AE0" w:rsidRPr="00604AE0" w:rsidRDefault="00604AE0" w:rsidP="00433211">
            <w:pPr>
              <w:rPr>
                <w:sz w:val="16"/>
                <w:szCs w:val="16"/>
              </w:rPr>
            </w:pPr>
            <w:r w:rsidRPr="00604AE0">
              <w:rPr>
                <w:sz w:val="16"/>
                <w:szCs w:val="16"/>
              </w:rPr>
              <w:t>Chemical residues on moulds.</w:t>
            </w:r>
          </w:p>
        </w:tc>
        <w:tc>
          <w:tcPr>
            <w:tcW w:w="7088" w:type="dxa"/>
            <w:vMerge/>
            <w:tcBorders>
              <w:left w:val="single" w:sz="4" w:space="0" w:color="auto"/>
            </w:tcBorders>
          </w:tcPr>
          <w:p w14:paraId="33F7FC2E" w14:textId="77777777" w:rsidR="00604AE0" w:rsidRPr="00604AE0" w:rsidRDefault="00604AE0" w:rsidP="00604AE0">
            <w:pPr>
              <w:numPr>
                <w:ilvl w:val="0"/>
                <w:numId w:val="18"/>
              </w:numPr>
              <w:ind w:left="217" w:hanging="217"/>
              <w:rPr>
                <w:sz w:val="16"/>
                <w:szCs w:val="16"/>
              </w:rPr>
            </w:pPr>
          </w:p>
        </w:tc>
      </w:tr>
      <w:tr w:rsidR="00604AE0" w:rsidRPr="00AA0BFE" w14:paraId="71F69DB9" w14:textId="77777777" w:rsidTr="00433211">
        <w:tc>
          <w:tcPr>
            <w:tcW w:w="1691" w:type="dxa"/>
            <w:vMerge/>
            <w:tcBorders>
              <w:right w:val="single" w:sz="4" w:space="0" w:color="auto"/>
            </w:tcBorders>
          </w:tcPr>
          <w:p w14:paraId="42660162" w14:textId="77777777" w:rsidR="00604AE0" w:rsidRPr="00433211" w:rsidRDefault="00604AE0" w:rsidP="00604AE0">
            <w:pPr>
              <w:rPr>
                <w:szCs w:val="20"/>
              </w:rPr>
            </w:pPr>
          </w:p>
        </w:tc>
        <w:tc>
          <w:tcPr>
            <w:tcW w:w="356" w:type="dxa"/>
            <w:tcBorders>
              <w:top w:val="nil"/>
              <w:left w:val="single" w:sz="4" w:space="0" w:color="auto"/>
              <w:bottom w:val="single" w:sz="4" w:space="0" w:color="auto"/>
              <w:right w:val="nil"/>
            </w:tcBorders>
          </w:tcPr>
          <w:p w14:paraId="5E4FE431" w14:textId="77777777" w:rsidR="00604AE0" w:rsidRPr="00433211" w:rsidRDefault="00604AE0" w:rsidP="00604AE0">
            <w:pPr>
              <w:rPr>
                <w:b/>
                <w:szCs w:val="20"/>
              </w:rPr>
            </w:pPr>
            <w:r w:rsidRPr="00433211">
              <w:rPr>
                <w:b/>
                <w:szCs w:val="20"/>
              </w:rPr>
              <w:t>P</w:t>
            </w:r>
          </w:p>
        </w:tc>
        <w:tc>
          <w:tcPr>
            <w:tcW w:w="5494" w:type="dxa"/>
            <w:tcBorders>
              <w:top w:val="nil"/>
              <w:left w:val="nil"/>
              <w:bottom w:val="single" w:sz="4" w:space="0" w:color="auto"/>
              <w:right w:val="single" w:sz="4" w:space="0" w:color="auto"/>
            </w:tcBorders>
            <w:vAlign w:val="center"/>
          </w:tcPr>
          <w:p w14:paraId="39F2129A" w14:textId="77777777" w:rsidR="00604AE0" w:rsidRPr="00604AE0" w:rsidRDefault="00604AE0" w:rsidP="00433211">
            <w:pPr>
              <w:rPr>
                <w:sz w:val="16"/>
                <w:szCs w:val="16"/>
              </w:rPr>
            </w:pPr>
            <w:r w:rsidRPr="00604AE0">
              <w:rPr>
                <w:sz w:val="16"/>
                <w:szCs w:val="16"/>
              </w:rPr>
              <w:t>Contamination from workers’ clothing and mould materials.</w:t>
            </w:r>
          </w:p>
        </w:tc>
        <w:tc>
          <w:tcPr>
            <w:tcW w:w="7088" w:type="dxa"/>
            <w:vMerge/>
            <w:tcBorders>
              <w:left w:val="single" w:sz="4" w:space="0" w:color="auto"/>
            </w:tcBorders>
          </w:tcPr>
          <w:p w14:paraId="16C07FE1" w14:textId="77777777" w:rsidR="00604AE0" w:rsidRPr="00604AE0" w:rsidRDefault="00604AE0" w:rsidP="00604AE0">
            <w:pPr>
              <w:numPr>
                <w:ilvl w:val="0"/>
                <w:numId w:val="18"/>
              </w:numPr>
              <w:ind w:left="217" w:hanging="217"/>
              <w:rPr>
                <w:sz w:val="16"/>
                <w:szCs w:val="16"/>
              </w:rPr>
            </w:pPr>
          </w:p>
        </w:tc>
      </w:tr>
      <w:tr w:rsidR="00604AE0" w:rsidRPr="00AA0BFE" w14:paraId="065970DE" w14:textId="77777777" w:rsidTr="00433211">
        <w:tc>
          <w:tcPr>
            <w:tcW w:w="1691" w:type="dxa"/>
            <w:vMerge w:val="restart"/>
            <w:tcBorders>
              <w:right w:val="single" w:sz="4" w:space="0" w:color="auto"/>
            </w:tcBorders>
          </w:tcPr>
          <w:p w14:paraId="1D0DAAE2" w14:textId="77777777" w:rsidR="00604AE0" w:rsidRPr="00433211" w:rsidRDefault="00604AE0" w:rsidP="00604AE0">
            <w:pPr>
              <w:rPr>
                <w:szCs w:val="20"/>
              </w:rPr>
            </w:pPr>
          </w:p>
          <w:p w14:paraId="30617080" w14:textId="77777777" w:rsidR="00604AE0" w:rsidRDefault="00604AE0" w:rsidP="00604AE0">
            <w:pPr>
              <w:rPr>
                <w:szCs w:val="20"/>
              </w:rPr>
            </w:pPr>
            <w:r w:rsidRPr="00433211">
              <w:rPr>
                <w:szCs w:val="20"/>
              </w:rPr>
              <w:t>Brining</w:t>
            </w:r>
          </w:p>
          <w:p w14:paraId="2525B485" w14:textId="77777777" w:rsidR="00433211" w:rsidRPr="00433211" w:rsidRDefault="00433211" w:rsidP="00604AE0">
            <w:pPr>
              <w:rPr>
                <w:szCs w:val="20"/>
              </w:rPr>
            </w:pPr>
          </w:p>
        </w:tc>
        <w:tc>
          <w:tcPr>
            <w:tcW w:w="356" w:type="dxa"/>
            <w:tcBorders>
              <w:top w:val="single" w:sz="4" w:space="0" w:color="auto"/>
              <w:left w:val="single" w:sz="4" w:space="0" w:color="auto"/>
              <w:bottom w:val="nil"/>
              <w:right w:val="nil"/>
            </w:tcBorders>
          </w:tcPr>
          <w:p w14:paraId="328B19E0" w14:textId="77777777" w:rsidR="00604AE0" w:rsidRPr="00433211" w:rsidRDefault="00604AE0" w:rsidP="00604AE0">
            <w:pPr>
              <w:rPr>
                <w:b/>
                <w:szCs w:val="20"/>
              </w:rPr>
            </w:pPr>
            <w:r w:rsidRPr="00433211">
              <w:rPr>
                <w:b/>
                <w:szCs w:val="20"/>
              </w:rPr>
              <w:t>M</w:t>
            </w:r>
          </w:p>
        </w:tc>
        <w:tc>
          <w:tcPr>
            <w:tcW w:w="5494" w:type="dxa"/>
            <w:tcBorders>
              <w:top w:val="single" w:sz="4" w:space="0" w:color="auto"/>
              <w:left w:val="nil"/>
              <w:bottom w:val="nil"/>
              <w:right w:val="single" w:sz="4" w:space="0" w:color="auto"/>
            </w:tcBorders>
            <w:vAlign w:val="center"/>
          </w:tcPr>
          <w:p w14:paraId="1D6C6BC3" w14:textId="77777777" w:rsidR="00604AE0" w:rsidRPr="00604AE0" w:rsidRDefault="00604AE0" w:rsidP="00433211">
            <w:pPr>
              <w:rPr>
                <w:sz w:val="16"/>
                <w:szCs w:val="16"/>
              </w:rPr>
            </w:pPr>
            <w:r w:rsidRPr="00604AE0">
              <w:rPr>
                <w:sz w:val="16"/>
                <w:szCs w:val="16"/>
              </w:rPr>
              <w:t>Salt concentration inadequate to prevent spoilage.</w:t>
            </w:r>
          </w:p>
        </w:tc>
        <w:tc>
          <w:tcPr>
            <w:tcW w:w="7088" w:type="dxa"/>
            <w:vMerge w:val="restart"/>
            <w:tcBorders>
              <w:left w:val="single" w:sz="4" w:space="0" w:color="auto"/>
            </w:tcBorders>
          </w:tcPr>
          <w:p w14:paraId="636ED2F5" w14:textId="77777777" w:rsidR="00604AE0" w:rsidRPr="00604AE0" w:rsidRDefault="00604AE0" w:rsidP="00604AE0">
            <w:pPr>
              <w:numPr>
                <w:ilvl w:val="0"/>
                <w:numId w:val="18"/>
              </w:numPr>
              <w:ind w:left="217" w:hanging="217"/>
              <w:rPr>
                <w:sz w:val="16"/>
                <w:szCs w:val="16"/>
              </w:rPr>
            </w:pPr>
            <w:r w:rsidRPr="00604AE0">
              <w:rPr>
                <w:sz w:val="16"/>
                <w:szCs w:val="16"/>
              </w:rPr>
              <w:t>Check purity of salt before use.</w:t>
            </w:r>
          </w:p>
          <w:p w14:paraId="2D9FE6E8" w14:textId="77777777" w:rsidR="00604AE0" w:rsidRPr="00604AE0" w:rsidRDefault="00604AE0" w:rsidP="00604AE0">
            <w:pPr>
              <w:numPr>
                <w:ilvl w:val="0"/>
                <w:numId w:val="18"/>
              </w:numPr>
              <w:ind w:left="217" w:hanging="217"/>
              <w:rPr>
                <w:sz w:val="16"/>
                <w:szCs w:val="16"/>
              </w:rPr>
            </w:pPr>
            <w:r w:rsidRPr="00604AE0">
              <w:rPr>
                <w:sz w:val="16"/>
                <w:szCs w:val="16"/>
              </w:rPr>
              <w:t>Test brine saturation level.</w:t>
            </w:r>
          </w:p>
          <w:p w14:paraId="6A6A2D51" w14:textId="77777777" w:rsidR="00604AE0" w:rsidRPr="00604AE0" w:rsidRDefault="00604AE0" w:rsidP="00604AE0">
            <w:pPr>
              <w:numPr>
                <w:ilvl w:val="0"/>
                <w:numId w:val="18"/>
              </w:numPr>
              <w:ind w:left="217" w:hanging="217"/>
              <w:rPr>
                <w:sz w:val="16"/>
                <w:szCs w:val="16"/>
              </w:rPr>
            </w:pPr>
            <w:r w:rsidRPr="00604AE0">
              <w:rPr>
                <w:sz w:val="16"/>
                <w:szCs w:val="16"/>
              </w:rPr>
              <w:t>Check time in brine bath.</w:t>
            </w:r>
          </w:p>
        </w:tc>
      </w:tr>
      <w:tr w:rsidR="00604AE0" w:rsidRPr="00AA0BFE" w14:paraId="257189BF" w14:textId="77777777" w:rsidTr="00433211">
        <w:tc>
          <w:tcPr>
            <w:tcW w:w="1691" w:type="dxa"/>
            <w:vMerge/>
            <w:tcBorders>
              <w:right w:val="single" w:sz="4" w:space="0" w:color="auto"/>
            </w:tcBorders>
          </w:tcPr>
          <w:p w14:paraId="304BB277" w14:textId="77777777" w:rsidR="00604AE0" w:rsidRPr="00433211" w:rsidRDefault="00604AE0" w:rsidP="00604AE0">
            <w:pPr>
              <w:rPr>
                <w:szCs w:val="20"/>
              </w:rPr>
            </w:pPr>
          </w:p>
        </w:tc>
        <w:tc>
          <w:tcPr>
            <w:tcW w:w="356" w:type="dxa"/>
            <w:tcBorders>
              <w:top w:val="nil"/>
              <w:left w:val="single" w:sz="4" w:space="0" w:color="auto"/>
              <w:bottom w:val="nil"/>
              <w:right w:val="nil"/>
            </w:tcBorders>
          </w:tcPr>
          <w:p w14:paraId="630A5373" w14:textId="77777777" w:rsidR="00604AE0" w:rsidRPr="00433211" w:rsidRDefault="00604AE0" w:rsidP="00604AE0">
            <w:pPr>
              <w:rPr>
                <w:b/>
                <w:szCs w:val="20"/>
              </w:rPr>
            </w:pPr>
            <w:r w:rsidRPr="00433211">
              <w:rPr>
                <w:b/>
                <w:szCs w:val="20"/>
              </w:rPr>
              <w:t>C</w:t>
            </w:r>
          </w:p>
        </w:tc>
        <w:tc>
          <w:tcPr>
            <w:tcW w:w="5494" w:type="dxa"/>
            <w:tcBorders>
              <w:top w:val="nil"/>
              <w:left w:val="nil"/>
              <w:bottom w:val="nil"/>
              <w:right w:val="single" w:sz="4" w:space="0" w:color="auto"/>
            </w:tcBorders>
            <w:vAlign w:val="center"/>
          </w:tcPr>
          <w:p w14:paraId="1E3042EA" w14:textId="77777777" w:rsidR="00604AE0" w:rsidRPr="00604AE0" w:rsidRDefault="00604AE0" w:rsidP="00433211">
            <w:pPr>
              <w:rPr>
                <w:sz w:val="16"/>
                <w:szCs w:val="16"/>
              </w:rPr>
            </w:pPr>
            <w:r w:rsidRPr="00604AE0">
              <w:rPr>
                <w:sz w:val="16"/>
                <w:szCs w:val="16"/>
              </w:rPr>
              <w:t>Contamination of the salt.</w:t>
            </w:r>
          </w:p>
        </w:tc>
        <w:tc>
          <w:tcPr>
            <w:tcW w:w="7088" w:type="dxa"/>
            <w:vMerge/>
            <w:tcBorders>
              <w:left w:val="single" w:sz="4" w:space="0" w:color="auto"/>
            </w:tcBorders>
          </w:tcPr>
          <w:p w14:paraId="3C83C035" w14:textId="77777777" w:rsidR="00604AE0" w:rsidRPr="00604AE0" w:rsidRDefault="00604AE0" w:rsidP="00604AE0">
            <w:pPr>
              <w:numPr>
                <w:ilvl w:val="0"/>
                <w:numId w:val="18"/>
              </w:numPr>
              <w:ind w:left="217" w:hanging="217"/>
              <w:rPr>
                <w:sz w:val="16"/>
                <w:szCs w:val="16"/>
              </w:rPr>
            </w:pPr>
          </w:p>
        </w:tc>
      </w:tr>
      <w:tr w:rsidR="00604AE0" w:rsidRPr="00AA0BFE" w14:paraId="74BEA5E8" w14:textId="77777777" w:rsidTr="00433211">
        <w:trPr>
          <w:trHeight w:val="70"/>
        </w:trPr>
        <w:tc>
          <w:tcPr>
            <w:tcW w:w="1691" w:type="dxa"/>
            <w:vMerge/>
            <w:tcBorders>
              <w:right w:val="single" w:sz="4" w:space="0" w:color="auto"/>
            </w:tcBorders>
          </w:tcPr>
          <w:p w14:paraId="0FBE2BB9" w14:textId="77777777" w:rsidR="00604AE0" w:rsidRPr="00433211" w:rsidRDefault="00604AE0" w:rsidP="00604AE0">
            <w:pPr>
              <w:rPr>
                <w:szCs w:val="20"/>
              </w:rPr>
            </w:pPr>
          </w:p>
        </w:tc>
        <w:tc>
          <w:tcPr>
            <w:tcW w:w="356" w:type="dxa"/>
            <w:tcBorders>
              <w:top w:val="nil"/>
              <w:left w:val="single" w:sz="4" w:space="0" w:color="auto"/>
              <w:bottom w:val="single" w:sz="4" w:space="0" w:color="auto"/>
              <w:right w:val="nil"/>
            </w:tcBorders>
          </w:tcPr>
          <w:p w14:paraId="0DA008B0" w14:textId="77777777" w:rsidR="00604AE0" w:rsidRPr="00433211" w:rsidRDefault="00604AE0" w:rsidP="00604AE0">
            <w:pPr>
              <w:rPr>
                <w:b/>
                <w:szCs w:val="20"/>
              </w:rPr>
            </w:pPr>
            <w:r w:rsidRPr="00433211">
              <w:rPr>
                <w:b/>
                <w:szCs w:val="20"/>
              </w:rPr>
              <w:t>P</w:t>
            </w:r>
          </w:p>
        </w:tc>
        <w:tc>
          <w:tcPr>
            <w:tcW w:w="5494" w:type="dxa"/>
            <w:tcBorders>
              <w:top w:val="nil"/>
              <w:left w:val="nil"/>
              <w:bottom w:val="single" w:sz="4" w:space="0" w:color="auto"/>
              <w:right w:val="single" w:sz="4" w:space="0" w:color="auto"/>
            </w:tcBorders>
            <w:vAlign w:val="center"/>
          </w:tcPr>
          <w:p w14:paraId="4F7A0F6B" w14:textId="77777777" w:rsidR="00604AE0" w:rsidRPr="00604AE0" w:rsidRDefault="00604AE0" w:rsidP="00433211">
            <w:pPr>
              <w:rPr>
                <w:sz w:val="16"/>
                <w:szCs w:val="16"/>
              </w:rPr>
            </w:pPr>
            <w:r w:rsidRPr="00604AE0">
              <w:rPr>
                <w:sz w:val="16"/>
                <w:szCs w:val="16"/>
              </w:rPr>
              <w:t>Foreign particles in the salt</w:t>
            </w:r>
            <w:r w:rsidR="00433211">
              <w:rPr>
                <w:sz w:val="16"/>
                <w:szCs w:val="16"/>
              </w:rPr>
              <w:t>.</w:t>
            </w:r>
          </w:p>
        </w:tc>
        <w:tc>
          <w:tcPr>
            <w:tcW w:w="7088" w:type="dxa"/>
            <w:vMerge/>
            <w:tcBorders>
              <w:left w:val="single" w:sz="4" w:space="0" w:color="auto"/>
            </w:tcBorders>
          </w:tcPr>
          <w:p w14:paraId="18AE60A7" w14:textId="77777777" w:rsidR="00604AE0" w:rsidRPr="00604AE0" w:rsidRDefault="00604AE0" w:rsidP="00604AE0">
            <w:pPr>
              <w:numPr>
                <w:ilvl w:val="0"/>
                <w:numId w:val="18"/>
              </w:numPr>
              <w:ind w:left="217" w:hanging="217"/>
              <w:rPr>
                <w:sz w:val="16"/>
                <w:szCs w:val="16"/>
              </w:rPr>
            </w:pPr>
          </w:p>
        </w:tc>
      </w:tr>
      <w:tr w:rsidR="00604AE0" w:rsidRPr="00AA0BFE" w14:paraId="0A2F2534" w14:textId="77777777" w:rsidTr="00433211">
        <w:tc>
          <w:tcPr>
            <w:tcW w:w="1691" w:type="dxa"/>
            <w:vMerge w:val="restart"/>
            <w:tcBorders>
              <w:right w:val="single" w:sz="4" w:space="0" w:color="auto"/>
            </w:tcBorders>
          </w:tcPr>
          <w:p w14:paraId="50EF9ACF" w14:textId="77777777" w:rsidR="00604AE0" w:rsidRPr="00433211" w:rsidRDefault="00604AE0" w:rsidP="00604AE0">
            <w:pPr>
              <w:rPr>
                <w:szCs w:val="20"/>
              </w:rPr>
            </w:pPr>
          </w:p>
          <w:p w14:paraId="1312D5D6" w14:textId="77777777" w:rsidR="00604AE0" w:rsidRPr="00433211" w:rsidRDefault="00604AE0" w:rsidP="00604AE0">
            <w:pPr>
              <w:rPr>
                <w:szCs w:val="20"/>
              </w:rPr>
            </w:pPr>
            <w:r w:rsidRPr="00433211">
              <w:rPr>
                <w:szCs w:val="20"/>
              </w:rPr>
              <w:t>Coating</w:t>
            </w:r>
          </w:p>
          <w:p w14:paraId="54A23607" w14:textId="77777777" w:rsidR="00604AE0" w:rsidRPr="00433211" w:rsidRDefault="00604AE0" w:rsidP="00604AE0">
            <w:pPr>
              <w:rPr>
                <w:szCs w:val="20"/>
              </w:rPr>
            </w:pPr>
          </w:p>
        </w:tc>
        <w:tc>
          <w:tcPr>
            <w:tcW w:w="356" w:type="dxa"/>
            <w:tcBorders>
              <w:top w:val="single" w:sz="4" w:space="0" w:color="auto"/>
              <w:left w:val="single" w:sz="4" w:space="0" w:color="auto"/>
              <w:bottom w:val="nil"/>
              <w:right w:val="nil"/>
            </w:tcBorders>
          </w:tcPr>
          <w:p w14:paraId="6DFF88BA" w14:textId="77777777" w:rsidR="00604AE0" w:rsidRPr="00433211" w:rsidRDefault="00604AE0" w:rsidP="00604AE0">
            <w:pPr>
              <w:rPr>
                <w:b/>
                <w:szCs w:val="20"/>
              </w:rPr>
            </w:pPr>
            <w:r w:rsidRPr="00433211">
              <w:rPr>
                <w:b/>
                <w:szCs w:val="20"/>
              </w:rPr>
              <w:t>M</w:t>
            </w:r>
          </w:p>
        </w:tc>
        <w:tc>
          <w:tcPr>
            <w:tcW w:w="5494" w:type="dxa"/>
            <w:tcBorders>
              <w:top w:val="single" w:sz="4" w:space="0" w:color="auto"/>
              <w:left w:val="nil"/>
              <w:bottom w:val="nil"/>
              <w:right w:val="single" w:sz="4" w:space="0" w:color="auto"/>
            </w:tcBorders>
            <w:vAlign w:val="center"/>
          </w:tcPr>
          <w:p w14:paraId="7F2D2DC5" w14:textId="77777777" w:rsidR="00604AE0" w:rsidRPr="00604AE0" w:rsidRDefault="00604AE0" w:rsidP="00433211">
            <w:pPr>
              <w:rPr>
                <w:sz w:val="16"/>
                <w:szCs w:val="16"/>
              </w:rPr>
            </w:pPr>
            <w:r w:rsidRPr="00604AE0">
              <w:rPr>
                <w:sz w:val="16"/>
                <w:szCs w:val="16"/>
              </w:rPr>
              <w:t xml:space="preserve">Coating protects from </w:t>
            </w:r>
            <w:proofErr w:type="gramStart"/>
            <w:r w:rsidRPr="00604AE0">
              <w:rPr>
                <w:sz w:val="16"/>
                <w:szCs w:val="16"/>
              </w:rPr>
              <w:t>microbiological  contaminants</w:t>
            </w:r>
            <w:proofErr w:type="gramEnd"/>
            <w:r w:rsidRPr="00604AE0">
              <w:rPr>
                <w:sz w:val="16"/>
                <w:szCs w:val="16"/>
              </w:rPr>
              <w:t>.</w:t>
            </w:r>
          </w:p>
        </w:tc>
        <w:tc>
          <w:tcPr>
            <w:tcW w:w="7088" w:type="dxa"/>
            <w:vMerge w:val="restart"/>
            <w:tcBorders>
              <w:left w:val="single" w:sz="4" w:space="0" w:color="auto"/>
            </w:tcBorders>
          </w:tcPr>
          <w:p w14:paraId="0341D57B" w14:textId="77777777" w:rsidR="00604AE0" w:rsidRPr="00604AE0" w:rsidRDefault="00604AE0" w:rsidP="00604AE0">
            <w:pPr>
              <w:numPr>
                <w:ilvl w:val="0"/>
                <w:numId w:val="18"/>
              </w:numPr>
              <w:ind w:left="217" w:hanging="217"/>
              <w:rPr>
                <w:sz w:val="16"/>
                <w:szCs w:val="16"/>
              </w:rPr>
            </w:pPr>
            <w:r w:rsidRPr="00604AE0">
              <w:rPr>
                <w:sz w:val="16"/>
                <w:szCs w:val="16"/>
              </w:rPr>
              <w:t>Coating applied as soon as brined cheese is dry.</w:t>
            </w:r>
          </w:p>
          <w:p w14:paraId="0FA78D5A" w14:textId="77777777" w:rsidR="00604AE0" w:rsidRPr="00604AE0" w:rsidRDefault="00604AE0" w:rsidP="00604AE0">
            <w:pPr>
              <w:numPr>
                <w:ilvl w:val="0"/>
                <w:numId w:val="18"/>
              </w:numPr>
              <w:ind w:left="217" w:hanging="217"/>
              <w:rPr>
                <w:sz w:val="16"/>
                <w:szCs w:val="16"/>
              </w:rPr>
            </w:pPr>
            <w:r w:rsidRPr="00604AE0">
              <w:rPr>
                <w:sz w:val="16"/>
                <w:szCs w:val="16"/>
              </w:rPr>
              <w:t>Check source and quality of coating supply.</w:t>
            </w:r>
          </w:p>
          <w:p w14:paraId="29E67BFB" w14:textId="77777777" w:rsidR="00604AE0" w:rsidRPr="00604AE0" w:rsidRDefault="00604AE0" w:rsidP="00604AE0">
            <w:pPr>
              <w:numPr>
                <w:ilvl w:val="0"/>
                <w:numId w:val="18"/>
              </w:numPr>
              <w:ind w:left="217" w:hanging="217"/>
              <w:rPr>
                <w:sz w:val="16"/>
                <w:szCs w:val="16"/>
              </w:rPr>
            </w:pPr>
            <w:proofErr w:type="gramStart"/>
            <w:r w:rsidRPr="00604AE0">
              <w:rPr>
                <w:sz w:val="16"/>
                <w:szCs w:val="16"/>
              </w:rPr>
              <w:t>Sufficient number of</w:t>
            </w:r>
            <w:proofErr w:type="gramEnd"/>
            <w:r w:rsidRPr="00604AE0">
              <w:rPr>
                <w:sz w:val="16"/>
                <w:szCs w:val="16"/>
              </w:rPr>
              <w:t xml:space="preserve"> coats applied to protect cheese.</w:t>
            </w:r>
          </w:p>
        </w:tc>
      </w:tr>
      <w:tr w:rsidR="00604AE0" w:rsidRPr="00AA0BFE" w14:paraId="2C9DB097" w14:textId="77777777" w:rsidTr="00433211">
        <w:tc>
          <w:tcPr>
            <w:tcW w:w="1691" w:type="dxa"/>
            <w:vMerge/>
            <w:tcBorders>
              <w:right w:val="single" w:sz="4" w:space="0" w:color="auto"/>
            </w:tcBorders>
          </w:tcPr>
          <w:p w14:paraId="4DB2E746" w14:textId="77777777" w:rsidR="00604AE0" w:rsidRPr="00433211" w:rsidRDefault="00604AE0" w:rsidP="00604AE0">
            <w:pPr>
              <w:rPr>
                <w:szCs w:val="20"/>
              </w:rPr>
            </w:pPr>
          </w:p>
        </w:tc>
        <w:tc>
          <w:tcPr>
            <w:tcW w:w="356" w:type="dxa"/>
            <w:tcBorders>
              <w:top w:val="nil"/>
              <w:left w:val="single" w:sz="4" w:space="0" w:color="auto"/>
              <w:bottom w:val="nil"/>
              <w:right w:val="nil"/>
            </w:tcBorders>
          </w:tcPr>
          <w:p w14:paraId="635F48C9" w14:textId="77777777" w:rsidR="00604AE0" w:rsidRPr="00433211" w:rsidRDefault="00604AE0" w:rsidP="00604AE0">
            <w:pPr>
              <w:rPr>
                <w:b/>
                <w:szCs w:val="20"/>
              </w:rPr>
            </w:pPr>
            <w:r w:rsidRPr="00433211">
              <w:rPr>
                <w:b/>
                <w:szCs w:val="20"/>
              </w:rPr>
              <w:t>C</w:t>
            </w:r>
          </w:p>
        </w:tc>
        <w:tc>
          <w:tcPr>
            <w:tcW w:w="5494" w:type="dxa"/>
            <w:tcBorders>
              <w:top w:val="nil"/>
              <w:left w:val="nil"/>
              <w:bottom w:val="nil"/>
              <w:right w:val="single" w:sz="4" w:space="0" w:color="auto"/>
            </w:tcBorders>
            <w:vAlign w:val="center"/>
          </w:tcPr>
          <w:p w14:paraId="5978377C" w14:textId="77777777" w:rsidR="00604AE0" w:rsidRPr="00604AE0" w:rsidRDefault="00604AE0" w:rsidP="00433211">
            <w:pPr>
              <w:rPr>
                <w:sz w:val="16"/>
                <w:szCs w:val="16"/>
              </w:rPr>
            </w:pPr>
            <w:r w:rsidRPr="00604AE0">
              <w:rPr>
                <w:sz w:val="16"/>
                <w:szCs w:val="16"/>
              </w:rPr>
              <w:t>Impurities in the coating material.</w:t>
            </w:r>
          </w:p>
        </w:tc>
        <w:tc>
          <w:tcPr>
            <w:tcW w:w="7088" w:type="dxa"/>
            <w:vMerge/>
            <w:tcBorders>
              <w:left w:val="single" w:sz="4" w:space="0" w:color="auto"/>
            </w:tcBorders>
          </w:tcPr>
          <w:p w14:paraId="73F58289" w14:textId="77777777" w:rsidR="00604AE0" w:rsidRPr="00604AE0" w:rsidRDefault="00604AE0" w:rsidP="00604AE0">
            <w:pPr>
              <w:numPr>
                <w:ilvl w:val="0"/>
                <w:numId w:val="18"/>
              </w:numPr>
              <w:ind w:left="217" w:hanging="217"/>
              <w:rPr>
                <w:sz w:val="16"/>
                <w:szCs w:val="16"/>
              </w:rPr>
            </w:pPr>
          </w:p>
        </w:tc>
      </w:tr>
      <w:tr w:rsidR="00604AE0" w:rsidRPr="00AA0BFE" w14:paraId="0010798C" w14:textId="77777777" w:rsidTr="00433211">
        <w:tc>
          <w:tcPr>
            <w:tcW w:w="1691" w:type="dxa"/>
            <w:vMerge/>
            <w:tcBorders>
              <w:right w:val="single" w:sz="4" w:space="0" w:color="auto"/>
            </w:tcBorders>
          </w:tcPr>
          <w:p w14:paraId="388C5D35" w14:textId="77777777" w:rsidR="00604AE0" w:rsidRPr="00433211" w:rsidRDefault="00604AE0" w:rsidP="00604AE0">
            <w:pPr>
              <w:rPr>
                <w:szCs w:val="20"/>
              </w:rPr>
            </w:pPr>
          </w:p>
        </w:tc>
        <w:tc>
          <w:tcPr>
            <w:tcW w:w="356" w:type="dxa"/>
            <w:tcBorders>
              <w:top w:val="nil"/>
              <w:left w:val="single" w:sz="4" w:space="0" w:color="auto"/>
              <w:bottom w:val="single" w:sz="4" w:space="0" w:color="auto"/>
              <w:right w:val="nil"/>
            </w:tcBorders>
          </w:tcPr>
          <w:p w14:paraId="7BE0979C" w14:textId="77777777" w:rsidR="00604AE0" w:rsidRPr="00433211" w:rsidRDefault="00604AE0" w:rsidP="00604AE0">
            <w:pPr>
              <w:rPr>
                <w:b/>
                <w:szCs w:val="20"/>
              </w:rPr>
            </w:pPr>
            <w:r w:rsidRPr="00433211">
              <w:rPr>
                <w:b/>
                <w:szCs w:val="20"/>
              </w:rPr>
              <w:t>P</w:t>
            </w:r>
          </w:p>
        </w:tc>
        <w:tc>
          <w:tcPr>
            <w:tcW w:w="5494" w:type="dxa"/>
            <w:tcBorders>
              <w:top w:val="nil"/>
              <w:left w:val="nil"/>
              <w:bottom w:val="single" w:sz="4" w:space="0" w:color="auto"/>
              <w:right w:val="single" w:sz="4" w:space="0" w:color="auto"/>
            </w:tcBorders>
            <w:vAlign w:val="center"/>
          </w:tcPr>
          <w:p w14:paraId="7225484F" w14:textId="77777777" w:rsidR="00604AE0" w:rsidRPr="00604AE0" w:rsidRDefault="00604AE0" w:rsidP="00433211">
            <w:pPr>
              <w:rPr>
                <w:sz w:val="16"/>
                <w:szCs w:val="16"/>
              </w:rPr>
            </w:pPr>
            <w:r w:rsidRPr="00604AE0">
              <w:rPr>
                <w:sz w:val="16"/>
                <w:szCs w:val="16"/>
              </w:rPr>
              <w:t>Coating protects from physical contaminants.</w:t>
            </w:r>
          </w:p>
        </w:tc>
        <w:tc>
          <w:tcPr>
            <w:tcW w:w="7088" w:type="dxa"/>
            <w:vMerge/>
            <w:tcBorders>
              <w:left w:val="single" w:sz="4" w:space="0" w:color="auto"/>
            </w:tcBorders>
          </w:tcPr>
          <w:p w14:paraId="1B53FCA8" w14:textId="77777777" w:rsidR="00604AE0" w:rsidRPr="00604AE0" w:rsidRDefault="00604AE0" w:rsidP="00604AE0">
            <w:pPr>
              <w:numPr>
                <w:ilvl w:val="0"/>
                <w:numId w:val="18"/>
              </w:numPr>
              <w:ind w:left="217" w:hanging="217"/>
              <w:rPr>
                <w:sz w:val="16"/>
                <w:szCs w:val="16"/>
              </w:rPr>
            </w:pPr>
          </w:p>
        </w:tc>
      </w:tr>
      <w:tr w:rsidR="00604AE0" w:rsidRPr="00AA0BFE" w14:paraId="4C0E8439" w14:textId="77777777" w:rsidTr="00433211">
        <w:tc>
          <w:tcPr>
            <w:tcW w:w="1691" w:type="dxa"/>
            <w:vMerge w:val="restart"/>
            <w:tcBorders>
              <w:right w:val="single" w:sz="4" w:space="0" w:color="auto"/>
            </w:tcBorders>
          </w:tcPr>
          <w:p w14:paraId="1313B266" w14:textId="77777777" w:rsidR="00604AE0" w:rsidRPr="00433211" w:rsidRDefault="00604AE0" w:rsidP="00604AE0">
            <w:pPr>
              <w:rPr>
                <w:szCs w:val="20"/>
              </w:rPr>
            </w:pPr>
          </w:p>
          <w:p w14:paraId="75AFB1EB" w14:textId="77777777" w:rsidR="00604AE0" w:rsidRPr="00433211" w:rsidRDefault="00604AE0" w:rsidP="00604AE0">
            <w:pPr>
              <w:rPr>
                <w:szCs w:val="20"/>
              </w:rPr>
            </w:pPr>
            <w:r w:rsidRPr="00433211">
              <w:rPr>
                <w:szCs w:val="20"/>
              </w:rPr>
              <w:t>Maturing</w:t>
            </w:r>
          </w:p>
          <w:p w14:paraId="70497B13" w14:textId="77777777" w:rsidR="00604AE0" w:rsidRPr="00433211" w:rsidRDefault="00604AE0" w:rsidP="00604AE0">
            <w:pPr>
              <w:rPr>
                <w:szCs w:val="20"/>
              </w:rPr>
            </w:pPr>
          </w:p>
        </w:tc>
        <w:tc>
          <w:tcPr>
            <w:tcW w:w="356" w:type="dxa"/>
            <w:tcBorders>
              <w:top w:val="single" w:sz="4" w:space="0" w:color="auto"/>
              <w:left w:val="single" w:sz="4" w:space="0" w:color="auto"/>
              <w:bottom w:val="nil"/>
              <w:right w:val="nil"/>
            </w:tcBorders>
          </w:tcPr>
          <w:p w14:paraId="4E037586" w14:textId="77777777" w:rsidR="00604AE0" w:rsidRPr="00433211" w:rsidRDefault="00604AE0" w:rsidP="00604AE0">
            <w:pPr>
              <w:rPr>
                <w:b/>
                <w:szCs w:val="20"/>
              </w:rPr>
            </w:pPr>
            <w:r w:rsidRPr="00433211">
              <w:rPr>
                <w:b/>
                <w:szCs w:val="20"/>
              </w:rPr>
              <w:t>M</w:t>
            </w:r>
          </w:p>
        </w:tc>
        <w:tc>
          <w:tcPr>
            <w:tcW w:w="5494" w:type="dxa"/>
            <w:tcBorders>
              <w:top w:val="single" w:sz="4" w:space="0" w:color="auto"/>
              <w:left w:val="nil"/>
              <w:bottom w:val="nil"/>
              <w:right w:val="single" w:sz="4" w:space="0" w:color="auto"/>
            </w:tcBorders>
            <w:vAlign w:val="center"/>
          </w:tcPr>
          <w:p w14:paraId="75C065A0" w14:textId="77777777" w:rsidR="00604AE0" w:rsidRPr="00604AE0" w:rsidRDefault="00604AE0" w:rsidP="00433211">
            <w:pPr>
              <w:rPr>
                <w:sz w:val="16"/>
                <w:szCs w:val="16"/>
              </w:rPr>
            </w:pPr>
            <w:r w:rsidRPr="00604AE0">
              <w:rPr>
                <w:sz w:val="16"/>
                <w:szCs w:val="16"/>
              </w:rPr>
              <w:t>Contamination from moisture and mould growth on surface</w:t>
            </w:r>
            <w:r w:rsidR="00433211">
              <w:rPr>
                <w:sz w:val="16"/>
                <w:szCs w:val="16"/>
              </w:rPr>
              <w:t>; e</w:t>
            </w:r>
            <w:r w:rsidRPr="00604AE0">
              <w:rPr>
                <w:sz w:val="16"/>
                <w:szCs w:val="16"/>
              </w:rPr>
              <w:t>nvironmental hazards such as pests or rodents.</w:t>
            </w:r>
          </w:p>
        </w:tc>
        <w:tc>
          <w:tcPr>
            <w:tcW w:w="7088" w:type="dxa"/>
            <w:vMerge w:val="restart"/>
            <w:tcBorders>
              <w:left w:val="single" w:sz="4" w:space="0" w:color="auto"/>
            </w:tcBorders>
          </w:tcPr>
          <w:p w14:paraId="7107A40E" w14:textId="77777777" w:rsidR="00604AE0" w:rsidRPr="00604AE0" w:rsidRDefault="00604AE0" w:rsidP="00604AE0">
            <w:pPr>
              <w:numPr>
                <w:ilvl w:val="0"/>
                <w:numId w:val="18"/>
              </w:numPr>
              <w:ind w:left="217" w:hanging="217"/>
              <w:rPr>
                <w:sz w:val="16"/>
                <w:szCs w:val="16"/>
              </w:rPr>
            </w:pPr>
            <w:r w:rsidRPr="00604AE0">
              <w:rPr>
                <w:sz w:val="16"/>
                <w:szCs w:val="16"/>
              </w:rPr>
              <w:t>Monitoring temperature and humidity levels in maturing room.</w:t>
            </w:r>
          </w:p>
          <w:p w14:paraId="4D2DB3E2" w14:textId="77777777" w:rsidR="00604AE0" w:rsidRPr="00604AE0" w:rsidRDefault="00604AE0" w:rsidP="00604AE0">
            <w:pPr>
              <w:numPr>
                <w:ilvl w:val="0"/>
                <w:numId w:val="18"/>
              </w:numPr>
              <w:ind w:left="217" w:hanging="217"/>
              <w:rPr>
                <w:sz w:val="16"/>
                <w:szCs w:val="16"/>
              </w:rPr>
            </w:pPr>
            <w:r w:rsidRPr="00604AE0">
              <w:rPr>
                <w:sz w:val="16"/>
                <w:szCs w:val="16"/>
              </w:rPr>
              <w:t>Turning and wiping cheeses daily.</w:t>
            </w:r>
          </w:p>
          <w:p w14:paraId="6D5AB63F" w14:textId="77777777" w:rsidR="00604AE0" w:rsidRPr="00604AE0" w:rsidRDefault="00604AE0" w:rsidP="00604AE0">
            <w:pPr>
              <w:numPr>
                <w:ilvl w:val="0"/>
                <w:numId w:val="18"/>
              </w:numPr>
              <w:ind w:left="217" w:hanging="217"/>
              <w:rPr>
                <w:sz w:val="16"/>
                <w:szCs w:val="16"/>
              </w:rPr>
            </w:pPr>
            <w:r w:rsidRPr="00604AE0">
              <w:rPr>
                <w:sz w:val="16"/>
                <w:szCs w:val="16"/>
              </w:rPr>
              <w:t>Maturing room kept clean, well maintained, closed and pest-free.</w:t>
            </w:r>
          </w:p>
        </w:tc>
      </w:tr>
      <w:tr w:rsidR="00604AE0" w:rsidRPr="00AA0BFE" w14:paraId="1BE31A9B" w14:textId="77777777" w:rsidTr="00433211">
        <w:tc>
          <w:tcPr>
            <w:tcW w:w="1691" w:type="dxa"/>
            <w:vMerge/>
            <w:tcBorders>
              <w:right w:val="single" w:sz="4" w:space="0" w:color="auto"/>
            </w:tcBorders>
          </w:tcPr>
          <w:p w14:paraId="63F369ED" w14:textId="77777777" w:rsidR="00604AE0" w:rsidRPr="00433211" w:rsidRDefault="00604AE0" w:rsidP="00604AE0">
            <w:pPr>
              <w:rPr>
                <w:szCs w:val="20"/>
              </w:rPr>
            </w:pPr>
          </w:p>
        </w:tc>
        <w:tc>
          <w:tcPr>
            <w:tcW w:w="356" w:type="dxa"/>
            <w:tcBorders>
              <w:top w:val="nil"/>
              <w:left w:val="single" w:sz="4" w:space="0" w:color="auto"/>
              <w:bottom w:val="nil"/>
              <w:right w:val="nil"/>
            </w:tcBorders>
          </w:tcPr>
          <w:p w14:paraId="0C33A688" w14:textId="77777777" w:rsidR="00604AE0" w:rsidRPr="00433211" w:rsidRDefault="00604AE0" w:rsidP="00604AE0">
            <w:pPr>
              <w:rPr>
                <w:b/>
                <w:szCs w:val="20"/>
              </w:rPr>
            </w:pPr>
            <w:r w:rsidRPr="00433211">
              <w:rPr>
                <w:b/>
                <w:szCs w:val="20"/>
              </w:rPr>
              <w:t>C</w:t>
            </w:r>
          </w:p>
        </w:tc>
        <w:tc>
          <w:tcPr>
            <w:tcW w:w="5494" w:type="dxa"/>
            <w:tcBorders>
              <w:top w:val="nil"/>
              <w:left w:val="nil"/>
              <w:bottom w:val="nil"/>
              <w:right w:val="single" w:sz="4" w:space="0" w:color="auto"/>
            </w:tcBorders>
            <w:vAlign w:val="center"/>
          </w:tcPr>
          <w:p w14:paraId="3488656E" w14:textId="77777777" w:rsidR="00604AE0" w:rsidRPr="00604AE0" w:rsidRDefault="00604AE0" w:rsidP="00433211">
            <w:pPr>
              <w:rPr>
                <w:sz w:val="16"/>
                <w:szCs w:val="16"/>
              </w:rPr>
            </w:pPr>
          </w:p>
        </w:tc>
        <w:tc>
          <w:tcPr>
            <w:tcW w:w="7088" w:type="dxa"/>
            <w:vMerge/>
            <w:tcBorders>
              <w:left w:val="single" w:sz="4" w:space="0" w:color="auto"/>
            </w:tcBorders>
          </w:tcPr>
          <w:p w14:paraId="6FA80560" w14:textId="77777777" w:rsidR="00604AE0" w:rsidRPr="00604AE0" w:rsidRDefault="00604AE0" w:rsidP="00604AE0">
            <w:pPr>
              <w:numPr>
                <w:ilvl w:val="0"/>
                <w:numId w:val="18"/>
              </w:numPr>
              <w:ind w:left="217" w:hanging="217"/>
              <w:rPr>
                <w:sz w:val="16"/>
                <w:szCs w:val="16"/>
              </w:rPr>
            </w:pPr>
          </w:p>
        </w:tc>
      </w:tr>
      <w:tr w:rsidR="00604AE0" w:rsidRPr="00AA0BFE" w14:paraId="3DE6AA7B" w14:textId="77777777" w:rsidTr="00433211">
        <w:tc>
          <w:tcPr>
            <w:tcW w:w="1691" w:type="dxa"/>
            <w:vMerge/>
            <w:tcBorders>
              <w:right w:val="single" w:sz="4" w:space="0" w:color="auto"/>
            </w:tcBorders>
          </w:tcPr>
          <w:p w14:paraId="728060FB" w14:textId="77777777" w:rsidR="00604AE0" w:rsidRPr="00433211" w:rsidRDefault="00604AE0" w:rsidP="00604AE0">
            <w:pPr>
              <w:rPr>
                <w:szCs w:val="20"/>
              </w:rPr>
            </w:pPr>
          </w:p>
        </w:tc>
        <w:tc>
          <w:tcPr>
            <w:tcW w:w="356" w:type="dxa"/>
            <w:tcBorders>
              <w:top w:val="nil"/>
              <w:left w:val="single" w:sz="4" w:space="0" w:color="auto"/>
              <w:bottom w:val="single" w:sz="4" w:space="0" w:color="auto"/>
              <w:right w:val="nil"/>
            </w:tcBorders>
          </w:tcPr>
          <w:p w14:paraId="4215719F" w14:textId="77777777" w:rsidR="00604AE0" w:rsidRPr="00433211" w:rsidRDefault="00604AE0" w:rsidP="00604AE0">
            <w:pPr>
              <w:rPr>
                <w:b/>
                <w:szCs w:val="20"/>
              </w:rPr>
            </w:pPr>
            <w:r w:rsidRPr="00433211">
              <w:rPr>
                <w:b/>
                <w:szCs w:val="20"/>
              </w:rPr>
              <w:t>P</w:t>
            </w:r>
          </w:p>
        </w:tc>
        <w:tc>
          <w:tcPr>
            <w:tcW w:w="5494" w:type="dxa"/>
            <w:tcBorders>
              <w:top w:val="nil"/>
              <w:left w:val="nil"/>
              <w:bottom w:val="single" w:sz="4" w:space="0" w:color="auto"/>
              <w:right w:val="single" w:sz="4" w:space="0" w:color="auto"/>
            </w:tcBorders>
            <w:vAlign w:val="center"/>
          </w:tcPr>
          <w:p w14:paraId="4BB4C517" w14:textId="77777777" w:rsidR="00604AE0" w:rsidRPr="00604AE0" w:rsidRDefault="00604AE0" w:rsidP="00433211">
            <w:pPr>
              <w:rPr>
                <w:sz w:val="16"/>
                <w:szCs w:val="16"/>
              </w:rPr>
            </w:pPr>
          </w:p>
        </w:tc>
        <w:tc>
          <w:tcPr>
            <w:tcW w:w="7088" w:type="dxa"/>
            <w:vMerge/>
            <w:tcBorders>
              <w:left w:val="single" w:sz="4" w:space="0" w:color="auto"/>
            </w:tcBorders>
          </w:tcPr>
          <w:p w14:paraId="70F9E582" w14:textId="77777777" w:rsidR="00604AE0" w:rsidRPr="00604AE0" w:rsidRDefault="00604AE0" w:rsidP="00604AE0">
            <w:pPr>
              <w:numPr>
                <w:ilvl w:val="0"/>
                <w:numId w:val="18"/>
              </w:numPr>
              <w:ind w:left="217" w:hanging="217"/>
              <w:rPr>
                <w:sz w:val="16"/>
                <w:szCs w:val="16"/>
              </w:rPr>
            </w:pPr>
          </w:p>
        </w:tc>
      </w:tr>
      <w:tr w:rsidR="00604AE0" w:rsidRPr="00AA0BFE" w14:paraId="4DD83781" w14:textId="77777777" w:rsidTr="00433211">
        <w:tc>
          <w:tcPr>
            <w:tcW w:w="1691" w:type="dxa"/>
            <w:vMerge w:val="restart"/>
            <w:tcBorders>
              <w:right w:val="single" w:sz="4" w:space="0" w:color="auto"/>
            </w:tcBorders>
          </w:tcPr>
          <w:p w14:paraId="55270D12" w14:textId="77777777" w:rsidR="00604AE0" w:rsidRPr="00433211" w:rsidRDefault="00604AE0" w:rsidP="00604AE0">
            <w:pPr>
              <w:rPr>
                <w:szCs w:val="20"/>
              </w:rPr>
            </w:pPr>
          </w:p>
          <w:p w14:paraId="562D43F4" w14:textId="77777777" w:rsidR="00604AE0" w:rsidRPr="00433211" w:rsidRDefault="00604AE0" w:rsidP="00604AE0">
            <w:pPr>
              <w:rPr>
                <w:szCs w:val="20"/>
              </w:rPr>
            </w:pPr>
            <w:r w:rsidRPr="00433211">
              <w:rPr>
                <w:szCs w:val="20"/>
              </w:rPr>
              <w:t>Packaging</w:t>
            </w:r>
          </w:p>
          <w:p w14:paraId="2194CE5F" w14:textId="77777777" w:rsidR="00604AE0" w:rsidRPr="00433211" w:rsidRDefault="00604AE0" w:rsidP="00604AE0">
            <w:pPr>
              <w:rPr>
                <w:szCs w:val="20"/>
              </w:rPr>
            </w:pPr>
          </w:p>
          <w:p w14:paraId="64BDC71C" w14:textId="77777777" w:rsidR="00604AE0" w:rsidRPr="00433211" w:rsidRDefault="00604AE0" w:rsidP="00604AE0">
            <w:pPr>
              <w:rPr>
                <w:szCs w:val="20"/>
              </w:rPr>
            </w:pPr>
          </w:p>
        </w:tc>
        <w:tc>
          <w:tcPr>
            <w:tcW w:w="356" w:type="dxa"/>
            <w:tcBorders>
              <w:top w:val="single" w:sz="4" w:space="0" w:color="auto"/>
              <w:left w:val="single" w:sz="4" w:space="0" w:color="auto"/>
              <w:bottom w:val="nil"/>
              <w:right w:val="nil"/>
            </w:tcBorders>
          </w:tcPr>
          <w:p w14:paraId="5F8C6AA4" w14:textId="77777777" w:rsidR="00604AE0" w:rsidRPr="00433211" w:rsidRDefault="00604AE0" w:rsidP="00604AE0">
            <w:pPr>
              <w:rPr>
                <w:b/>
                <w:szCs w:val="20"/>
              </w:rPr>
            </w:pPr>
            <w:r w:rsidRPr="00433211">
              <w:rPr>
                <w:b/>
                <w:szCs w:val="20"/>
              </w:rPr>
              <w:t>M</w:t>
            </w:r>
          </w:p>
        </w:tc>
        <w:tc>
          <w:tcPr>
            <w:tcW w:w="5494" w:type="dxa"/>
            <w:tcBorders>
              <w:top w:val="single" w:sz="4" w:space="0" w:color="auto"/>
              <w:left w:val="nil"/>
              <w:bottom w:val="nil"/>
              <w:right w:val="single" w:sz="4" w:space="0" w:color="auto"/>
            </w:tcBorders>
            <w:vAlign w:val="center"/>
          </w:tcPr>
          <w:p w14:paraId="28E3FDE1" w14:textId="77777777" w:rsidR="00604AE0" w:rsidRPr="00604AE0" w:rsidRDefault="00604AE0" w:rsidP="00433211">
            <w:pPr>
              <w:rPr>
                <w:sz w:val="16"/>
                <w:szCs w:val="16"/>
              </w:rPr>
            </w:pPr>
            <w:r w:rsidRPr="00604AE0">
              <w:rPr>
                <w:sz w:val="16"/>
                <w:szCs w:val="16"/>
              </w:rPr>
              <w:t>Contamination from cutting equipment, surfaces or workers; incorrect storage temperature.</w:t>
            </w:r>
          </w:p>
        </w:tc>
        <w:tc>
          <w:tcPr>
            <w:tcW w:w="7088" w:type="dxa"/>
            <w:vMerge w:val="restart"/>
            <w:tcBorders>
              <w:left w:val="single" w:sz="4" w:space="0" w:color="auto"/>
            </w:tcBorders>
          </w:tcPr>
          <w:p w14:paraId="4D8F7495" w14:textId="77777777" w:rsidR="00604AE0" w:rsidRPr="00604AE0" w:rsidRDefault="00604AE0" w:rsidP="00604AE0">
            <w:pPr>
              <w:numPr>
                <w:ilvl w:val="0"/>
                <w:numId w:val="18"/>
              </w:numPr>
              <w:ind w:left="217" w:hanging="217"/>
              <w:rPr>
                <w:sz w:val="16"/>
                <w:szCs w:val="16"/>
              </w:rPr>
            </w:pPr>
            <w:r w:rsidRPr="00604AE0">
              <w:rPr>
                <w:sz w:val="16"/>
                <w:szCs w:val="16"/>
              </w:rPr>
              <w:t>Proper sterilising of surfaces and equipment for cutting the cheese.</w:t>
            </w:r>
          </w:p>
          <w:p w14:paraId="13785BC9" w14:textId="77777777" w:rsidR="00604AE0" w:rsidRPr="00604AE0" w:rsidRDefault="00604AE0" w:rsidP="00604AE0">
            <w:pPr>
              <w:numPr>
                <w:ilvl w:val="0"/>
                <w:numId w:val="18"/>
              </w:numPr>
              <w:ind w:left="217" w:hanging="217"/>
              <w:rPr>
                <w:sz w:val="16"/>
                <w:szCs w:val="16"/>
              </w:rPr>
            </w:pPr>
            <w:r w:rsidRPr="00604AE0">
              <w:rPr>
                <w:sz w:val="16"/>
                <w:szCs w:val="16"/>
              </w:rPr>
              <w:t>Workers wear clean, white clothing, aprons, hairnet, gumboots – worn only in cheesemak</w:t>
            </w:r>
            <w:r w:rsidR="00433211">
              <w:rPr>
                <w:sz w:val="16"/>
                <w:szCs w:val="16"/>
              </w:rPr>
              <w:t>ing area</w:t>
            </w:r>
            <w:r w:rsidRPr="00604AE0">
              <w:rPr>
                <w:sz w:val="16"/>
                <w:szCs w:val="16"/>
              </w:rPr>
              <w:t xml:space="preserve">. </w:t>
            </w:r>
          </w:p>
          <w:p w14:paraId="0B65F7D4" w14:textId="77777777" w:rsidR="00604AE0" w:rsidRPr="00604AE0" w:rsidRDefault="00604AE0" w:rsidP="00604AE0">
            <w:pPr>
              <w:numPr>
                <w:ilvl w:val="0"/>
                <w:numId w:val="18"/>
              </w:numPr>
              <w:ind w:left="217" w:hanging="217"/>
              <w:rPr>
                <w:sz w:val="16"/>
                <w:szCs w:val="16"/>
              </w:rPr>
            </w:pPr>
            <w:r w:rsidRPr="00604AE0">
              <w:rPr>
                <w:sz w:val="16"/>
                <w:szCs w:val="16"/>
              </w:rPr>
              <w:t>Proper personal hygiene of workers.</w:t>
            </w:r>
          </w:p>
          <w:p w14:paraId="61E13045" w14:textId="77777777" w:rsidR="00604AE0" w:rsidRPr="00604AE0" w:rsidRDefault="00604AE0" w:rsidP="00604AE0">
            <w:pPr>
              <w:numPr>
                <w:ilvl w:val="0"/>
                <w:numId w:val="18"/>
              </w:numPr>
              <w:ind w:left="217" w:hanging="217"/>
              <w:rPr>
                <w:sz w:val="16"/>
                <w:szCs w:val="16"/>
              </w:rPr>
            </w:pPr>
            <w:r w:rsidRPr="00604AE0">
              <w:rPr>
                <w:sz w:val="16"/>
                <w:szCs w:val="16"/>
              </w:rPr>
              <w:t xml:space="preserve">Use appropriate plastic for packaging. </w:t>
            </w:r>
          </w:p>
          <w:p w14:paraId="1705A002" w14:textId="77777777" w:rsidR="00604AE0" w:rsidRPr="00604AE0" w:rsidRDefault="00604AE0" w:rsidP="00604AE0">
            <w:pPr>
              <w:numPr>
                <w:ilvl w:val="0"/>
                <w:numId w:val="18"/>
              </w:numPr>
              <w:ind w:left="217" w:hanging="217"/>
              <w:rPr>
                <w:sz w:val="16"/>
                <w:szCs w:val="16"/>
              </w:rPr>
            </w:pPr>
            <w:r w:rsidRPr="00604AE0">
              <w:rPr>
                <w:sz w:val="16"/>
                <w:szCs w:val="16"/>
              </w:rPr>
              <w:t>Monitor correct refrigeration temperatures.</w:t>
            </w:r>
          </w:p>
        </w:tc>
      </w:tr>
      <w:tr w:rsidR="00604AE0" w:rsidRPr="00AA0BFE" w14:paraId="31AB3D0D" w14:textId="77777777" w:rsidTr="00433211">
        <w:tc>
          <w:tcPr>
            <w:tcW w:w="1691" w:type="dxa"/>
            <w:vMerge/>
            <w:tcBorders>
              <w:right w:val="single" w:sz="4" w:space="0" w:color="auto"/>
            </w:tcBorders>
          </w:tcPr>
          <w:p w14:paraId="7AD63457" w14:textId="77777777" w:rsidR="00604AE0" w:rsidRPr="00AA0BFE" w:rsidRDefault="00604AE0" w:rsidP="00604AE0">
            <w:pPr>
              <w:rPr>
                <w:sz w:val="16"/>
                <w:szCs w:val="16"/>
              </w:rPr>
            </w:pPr>
          </w:p>
        </w:tc>
        <w:tc>
          <w:tcPr>
            <w:tcW w:w="356" w:type="dxa"/>
            <w:tcBorders>
              <w:top w:val="nil"/>
              <w:left w:val="single" w:sz="4" w:space="0" w:color="auto"/>
              <w:bottom w:val="nil"/>
              <w:right w:val="nil"/>
            </w:tcBorders>
          </w:tcPr>
          <w:p w14:paraId="06A2DDB4" w14:textId="77777777" w:rsidR="00604AE0" w:rsidRPr="00433211" w:rsidRDefault="00604AE0" w:rsidP="00604AE0">
            <w:pPr>
              <w:rPr>
                <w:b/>
                <w:szCs w:val="20"/>
              </w:rPr>
            </w:pPr>
            <w:r w:rsidRPr="00433211">
              <w:rPr>
                <w:b/>
                <w:szCs w:val="20"/>
              </w:rPr>
              <w:t>C</w:t>
            </w:r>
          </w:p>
        </w:tc>
        <w:tc>
          <w:tcPr>
            <w:tcW w:w="5494" w:type="dxa"/>
            <w:tcBorders>
              <w:top w:val="nil"/>
              <w:left w:val="nil"/>
              <w:bottom w:val="nil"/>
              <w:right w:val="single" w:sz="4" w:space="0" w:color="auto"/>
            </w:tcBorders>
            <w:vAlign w:val="center"/>
          </w:tcPr>
          <w:p w14:paraId="311FEBAD" w14:textId="77777777" w:rsidR="00604AE0" w:rsidRPr="00AA0BFE" w:rsidRDefault="00604AE0" w:rsidP="00433211">
            <w:pPr>
              <w:rPr>
                <w:sz w:val="16"/>
                <w:szCs w:val="16"/>
              </w:rPr>
            </w:pPr>
            <w:r w:rsidRPr="00AA0BFE">
              <w:rPr>
                <w:sz w:val="16"/>
                <w:szCs w:val="16"/>
              </w:rPr>
              <w:t>Contamination from inappropriate packaging materials or chemical residues on equipment or surfaces.</w:t>
            </w:r>
          </w:p>
        </w:tc>
        <w:tc>
          <w:tcPr>
            <w:tcW w:w="7088" w:type="dxa"/>
            <w:vMerge/>
            <w:tcBorders>
              <w:left w:val="single" w:sz="4" w:space="0" w:color="auto"/>
            </w:tcBorders>
          </w:tcPr>
          <w:p w14:paraId="30A128E9" w14:textId="77777777" w:rsidR="00604AE0" w:rsidRPr="00AA0BFE" w:rsidRDefault="00604AE0" w:rsidP="00604AE0">
            <w:pPr>
              <w:rPr>
                <w:sz w:val="16"/>
                <w:szCs w:val="16"/>
              </w:rPr>
            </w:pPr>
          </w:p>
        </w:tc>
      </w:tr>
      <w:tr w:rsidR="00604AE0" w:rsidRPr="00AA0BFE" w14:paraId="5B1AFD13" w14:textId="77777777" w:rsidTr="00433211">
        <w:tc>
          <w:tcPr>
            <w:tcW w:w="1691" w:type="dxa"/>
            <w:vMerge/>
            <w:tcBorders>
              <w:right w:val="single" w:sz="4" w:space="0" w:color="auto"/>
            </w:tcBorders>
          </w:tcPr>
          <w:p w14:paraId="1151DD5D" w14:textId="77777777" w:rsidR="00604AE0" w:rsidRPr="00AA0BFE" w:rsidRDefault="00604AE0" w:rsidP="00604AE0">
            <w:pPr>
              <w:rPr>
                <w:sz w:val="16"/>
                <w:szCs w:val="16"/>
              </w:rPr>
            </w:pPr>
          </w:p>
        </w:tc>
        <w:tc>
          <w:tcPr>
            <w:tcW w:w="356" w:type="dxa"/>
            <w:tcBorders>
              <w:top w:val="nil"/>
              <w:left w:val="single" w:sz="4" w:space="0" w:color="auto"/>
              <w:bottom w:val="single" w:sz="4" w:space="0" w:color="auto"/>
              <w:right w:val="nil"/>
            </w:tcBorders>
          </w:tcPr>
          <w:p w14:paraId="0CA5F0C3" w14:textId="77777777" w:rsidR="00604AE0" w:rsidRPr="00433211" w:rsidRDefault="00604AE0" w:rsidP="00604AE0">
            <w:pPr>
              <w:rPr>
                <w:b/>
                <w:szCs w:val="20"/>
              </w:rPr>
            </w:pPr>
            <w:r w:rsidRPr="00433211">
              <w:rPr>
                <w:b/>
                <w:szCs w:val="20"/>
              </w:rPr>
              <w:t>P</w:t>
            </w:r>
          </w:p>
        </w:tc>
        <w:tc>
          <w:tcPr>
            <w:tcW w:w="5494" w:type="dxa"/>
            <w:tcBorders>
              <w:top w:val="nil"/>
              <w:left w:val="nil"/>
              <w:bottom w:val="single" w:sz="4" w:space="0" w:color="auto"/>
              <w:right w:val="single" w:sz="4" w:space="0" w:color="auto"/>
            </w:tcBorders>
            <w:vAlign w:val="center"/>
          </w:tcPr>
          <w:p w14:paraId="55121040" w14:textId="77777777" w:rsidR="00604AE0" w:rsidRPr="00AA0BFE" w:rsidRDefault="00604AE0" w:rsidP="00433211">
            <w:pPr>
              <w:rPr>
                <w:sz w:val="16"/>
                <w:szCs w:val="16"/>
              </w:rPr>
            </w:pPr>
            <w:r w:rsidRPr="00AA0BFE">
              <w:rPr>
                <w:sz w:val="16"/>
                <w:szCs w:val="16"/>
              </w:rPr>
              <w:t xml:space="preserve">Introduction of foreign </w:t>
            </w:r>
            <w:r>
              <w:rPr>
                <w:sz w:val="16"/>
                <w:szCs w:val="16"/>
              </w:rPr>
              <w:t>p</w:t>
            </w:r>
            <w:r w:rsidRPr="00AA0BFE">
              <w:rPr>
                <w:sz w:val="16"/>
                <w:szCs w:val="16"/>
              </w:rPr>
              <w:t xml:space="preserve">articles from </w:t>
            </w:r>
            <w:proofErr w:type="gramStart"/>
            <w:r w:rsidRPr="00AA0BFE">
              <w:rPr>
                <w:sz w:val="16"/>
                <w:szCs w:val="16"/>
              </w:rPr>
              <w:t>cutting  equipment</w:t>
            </w:r>
            <w:proofErr w:type="gramEnd"/>
            <w:r w:rsidRPr="00AA0BFE">
              <w:rPr>
                <w:sz w:val="16"/>
                <w:szCs w:val="16"/>
              </w:rPr>
              <w:t>, surfaces or</w:t>
            </w:r>
            <w:r>
              <w:rPr>
                <w:sz w:val="16"/>
                <w:szCs w:val="16"/>
              </w:rPr>
              <w:t xml:space="preserve"> </w:t>
            </w:r>
            <w:r w:rsidRPr="00AA0BFE">
              <w:rPr>
                <w:sz w:val="16"/>
                <w:szCs w:val="16"/>
              </w:rPr>
              <w:t>workers.</w:t>
            </w:r>
          </w:p>
        </w:tc>
        <w:tc>
          <w:tcPr>
            <w:tcW w:w="7088" w:type="dxa"/>
            <w:vMerge/>
            <w:tcBorders>
              <w:left w:val="single" w:sz="4" w:space="0" w:color="auto"/>
            </w:tcBorders>
          </w:tcPr>
          <w:p w14:paraId="310655EC" w14:textId="77777777" w:rsidR="00604AE0" w:rsidRPr="00AA0BFE" w:rsidRDefault="00604AE0" w:rsidP="00604AE0">
            <w:pPr>
              <w:rPr>
                <w:sz w:val="16"/>
                <w:szCs w:val="16"/>
              </w:rPr>
            </w:pPr>
          </w:p>
        </w:tc>
      </w:tr>
    </w:tbl>
    <w:p w14:paraId="356BA08A" w14:textId="77777777" w:rsidR="00604AE0" w:rsidRDefault="00604AE0" w:rsidP="00604AE0"/>
    <w:sectPr w:rsidR="00604AE0" w:rsidSect="00604AE0">
      <w:pgSz w:w="16840" w:h="11900" w:orient="landscape"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D6164" w14:textId="77777777" w:rsidR="006E3442" w:rsidRDefault="006E3442">
      <w:r>
        <w:separator/>
      </w:r>
    </w:p>
  </w:endnote>
  <w:endnote w:type="continuationSeparator" w:id="0">
    <w:p w14:paraId="6E3B6BA4" w14:textId="77777777" w:rsidR="006E3442" w:rsidRDefault="006E3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8CA29" w14:textId="77777777" w:rsidR="00604AE0" w:rsidRDefault="00604AE0" w:rsidP="000910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30568C" w14:textId="77777777" w:rsidR="00604AE0" w:rsidRDefault="00604AE0" w:rsidP="000910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70B5B" w14:textId="77777777" w:rsidR="00604AE0" w:rsidRDefault="00604AE0" w:rsidP="000910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4E1E">
      <w:rPr>
        <w:rStyle w:val="PageNumber"/>
        <w:noProof/>
      </w:rPr>
      <w:t>1</w:t>
    </w:r>
    <w:r>
      <w:rPr>
        <w:rStyle w:val="PageNumber"/>
      </w:rPr>
      <w:fldChar w:fldCharType="end"/>
    </w:r>
  </w:p>
  <w:p w14:paraId="171B63B3" w14:textId="77777777" w:rsidR="00DD58CA" w:rsidRPr="005E307E" w:rsidRDefault="00DD58CA" w:rsidP="00DD58CA">
    <w:pPr>
      <w:pStyle w:val="Header"/>
      <w:rPr>
        <w:rFonts w:cs="Arial"/>
        <w:color w:val="3366FF"/>
      </w:rPr>
    </w:pPr>
    <w:r w:rsidRPr="005E307E">
      <w:rPr>
        <w:rFonts w:cs="Arial"/>
        <w:color w:val="3366FF"/>
      </w:rPr>
      <w:t>© Copyright. Science Learning Hub, The University of Waikato.</w:t>
    </w:r>
  </w:p>
  <w:p w14:paraId="10CC8201" w14:textId="3B55AD71" w:rsidR="00604AE0" w:rsidRPr="00DD58CA" w:rsidRDefault="006E3442" w:rsidP="00DD58CA">
    <w:pPr>
      <w:pStyle w:val="Footer"/>
      <w:ind w:right="360"/>
    </w:pPr>
    <w:hyperlink r:id="rId1" w:history="1">
      <w:r w:rsidR="00791A19">
        <w:rPr>
          <w:rStyle w:val="Hyperlink"/>
        </w:rPr>
        <w:t>www.sciencelearn.org.nz</w:t>
      </w:r>
    </w:hyperlink>
    <w:r w:rsidR="00604AE0" w:rsidRPr="00370CE5">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F50CB" w14:textId="77777777" w:rsidR="006E3442" w:rsidRDefault="006E3442">
      <w:r>
        <w:separator/>
      </w:r>
    </w:p>
  </w:footnote>
  <w:footnote w:type="continuationSeparator" w:id="0">
    <w:p w14:paraId="161EBF71" w14:textId="77777777" w:rsidR="006E3442" w:rsidRDefault="006E3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DD58CA" w:rsidRPr="00251C18" w14:paraId="5946C8DB" w14:textId="77777777" w:rsidTr="008F7E7A">
      <w:tc>
        <w:tcPr>
          <w:tcW w:w="1980" w:type="dxa"/>
          <w:shd w:val="clear" w:color="auto" w:fill="auto"/>
        </w:tcPr>
        <w:p w14:paraId="4463C2AF" w14:textId="77777777" w:rsidR="00DD58CA" w:rsidRPr="00251C18" w:rsidRDefault="00DD58CA" w:rsidP="008F7E7A">
          <w:pPr>
            <w:pStyle w:val="Header"/>
            <w:rPr>
              <w:rFonts w:cs="Arial"/>
              <w:color w:val="3366FF"/>
            </w:rPr>
          </w:pPr>
        </w:p>
      </w:tc>
      <w:tc>
        <w:tcPr>
          <w:tcW w:w="7654" w:type="dxa"/>
          <w:shd w:val="clear" w:color="auto" w:fill="auto"/>
          <w:vAlign w:val="center"/>
        </w:tcPr>
        <w:p w14:paraId="42307D61" w14:textId="77777777" w:rsidR="00DD58CA" w:rsidRPr="00251C18" w:rsidRDefault="00DD58CA" w:rsidP="008F7E7A">
          <w:pPr>
            <w:pStyle w:val="Header"/>
            <w:rPr>
              <w:rFonts w:cs="Arial"/>
              <w:color w:val="3366FF"/>
            </w:rPr>
          </w:pPr>
          <w:r w:rsidRPr="00251C18">
            <w:rPr>
              <w:rFonts w:cs="Arial"/>
              <w:color w:val="3366FF"/>
            </w:rPr>
            <w:t xml:space="preserve">Activity: </w:t>
          </w:r>
          <w:r>
            <w:rPr>
              <w:rFonts w:cs="Arial"/>
              <w:color w:val="3366FF"/>
            </w:rPr>
            <w:t>Safety in cheesemaking</w:t>
          </w:r>
        </w:p>
      </w:tc>
    </w:tr>
  </w:tbl>
  <w:p w14:paraId="0B945281" w14:textId="47451444" w:rsidR="00DD58CA" w:rsidRDefault="002F4E1E" w:rsidP="00DD58CA">
    <w:pPr>
      <w:pStyle w:val="Header"/>
      <w:tabs>
        <w:tab w:val="left" w:pos="2025"/>
        <w:tab w:val="left" w:pos="2310"/>
        <w:tab w:val="left" w:pos="2385"/>
        <w:tab w:val="left" w:pos="4095"/>
        <w:tab w:val="center" w:pos="4819"/>
      </w:tabs>
    </w:pPr>
    <w:r>
      <w:rPr>
        <w:noProof/>
        <w:lang w:val="en-US"/>
      </w:rPr>
      <w:drawing>
        <wp:anchor distT="0" distB="0" distL="114300" distR="114300" simplePos="0" relativeHeight="251657728" behindDoc="0" locked="0" layoutInCell="1" allowOverlap="1" wp14:anchorId="2F6E4349" wp14:editId="724B2130">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8CA">
      <w:tab/>
    </w:r>
    <w:r w:rsidR="00DD58CA">
      <w:tab/>
    </w:r>
    <w:r w:rsidR="00DD58CA">
      <w:tab/>
    </w:r>
    <w:r w:rsidR="00DD58CA">
      <w:tab/>
    </w:r>
    <w:r w:rsidR="00DD58CA">
      <w:tab/>
    </w:r>
  </w:p>
  <w:p w14:paraId="542DC347" w14:textId="77777777" w:rsidR="00604AE0" w:rsidRPr="00DD58CA" w:rsidRDefault="00DD58CA" w:rsidP="00DD58CA">
    <w:pPr>
      <w:pStyle w:val="Header"/>
      <w:tabs>
        <w:tab w:val="left" w:pos="20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DA255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6E5C16"/>
    <w:multiLevelType w:val="hybridMultilevel"/>
    <w:tmpl w:val="F796DB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B58A2"/>
    <w:multiLevelType w:val="hybridMultilevel"/>
    <w:tmpl w:val="FEA6E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76965"/>
    <w:multiLevelType w:val="hybridMultilevel"/>
    <w:tmpl w:val="10888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68642B"/>
    <w:multiLevelType w:val="hybridMultilevel"/>
    <w:tmpl w:val="7CEAC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D92487"/>
    <w:multiLevelType w:val="hybridMultilevel"/>
    <w:tmpl w:val="4442E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642618"/>
    <w:multiLevelType w:val="hybridMultilevel"/>
    <w:tmpl w:val="D33E9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481132"/>
    <w:multiLevelType w:val="hybridMultilevel"/>
    <w:tmpl w:val="E39C7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EE6EBE"/>
    <w:multiLevelType w:val="hybridMultilevel"/>
    <w:tmpl w:val="3488C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D03CB9"/>
    <w:multiLevelType w:val="hybridMultilevel"/>
    <w:tmpl w:val="8D20B07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ECC66A6"/>
    <w:multiLevelType w:val="hybridMultilevel"/>
    <w:tmpl w:val="8E689F0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2A317E"/>
    <w:multiLevelType w:val="hybridMultilevel"/>
    <w:tmpl w:val="0F42A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E036D3"/>
    <w:multiLevelType w:val="hybridMultilevel"/>
    <w:tmpl w:val="C36C983A"/>
    <w:lvl w:ilvl="0" w:tplc="98FA4BC8">
      <w:start w:val="1"/>
      <w:numFmt w:val="decimal"/>
      <w:pStyle w:val="StyleVerdanaRight05cm"/>
      <w:lvlText w:val="%1."/>
      <w:lvlJc w:val="left"/>
      <w:pPr>
        <w:ind w:left="360" w:hanging="360"/>
      </w:pPr>
      <w:rPr>
        <w:rFonts w:ascii="Calibri" w:eastAsia="Times New Roman" w:hAnsi="Calibri" w:cs="Times New Roman"/>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884844"/>
    <w:multiLevelType w:val="hybridMultilevel"/>
    <w:tmpl w:val="44169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D645CE"/>
    <w:multiLevelType w:val="hybridMultilevel"/>
    <w:tmpl w:val="68BA20A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8607C63"/>
    <w:multiLevelType w:val="hybridMultilevel"/>
    <w:tmpl w:val="4FB09E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0A53E8"/>
    <w:multiLevelType w:val="hybridMultilevel"/>
    <w:tmpl w:val="57942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76955A8"/>
    <w:multiLevelType w:val="hybridMultilevel"/>
    <w:tmpl w:val="B540EA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FA1BED"/>
    <w:multiLevelType w:val="hybridMultilevel"/>
    <w:tmpl w:val="3D847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3"/>
  </w:num>
  <w:num w:numId="4">
    <w:abstractNumId w:val="10"/>
  </w:num>
  <w:num w:numId="5">
    <w:abstractNumId w:val="14"/>
  </w:num>
  <w:num w:numId="6">
    <w:abstractNumId w:val="9"/>
  </w:num>
  <w:num w:numId="7">
    <w:abstractNumId w:val="1"/>
  </w:num>
  <w:num w:numId="8">
    <w:abstractNumId w:val="4"/>
  </w:num>
  <w:num w:numId="9">
    <w:abstractNumId w:val="3"/>
  </w:num>
  <w:num w:numId="10">
    <w:abstractNumId w:val="16"/>
  </w:num>
  <w:num w:numId="11">
    <w:abstractNumId w:val="11"/>
  </w:num>
  <w:num w:numId="12">
    <w:abstractNumId w:val="7"/>
  </w:num>
  <w:num w:numId="13">
    <w:abstractNumId w:val="18"/>
  </w:num>
  <w:num w:numId="14">
    <w:abstractNumId w:val="6"/>
  </w:num>
  <w:num w:numId="15">
    <w:abstractNumId w:val="8"/>
  </w:num>
  <w:num w:numId="16">
    <w:abstractNumId w:val="5"/>
  </w:num>
  <w:num w:numId="17">
    <w:abstractNumId w:val="15"/>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6C3"/>
    <w:rsid w:val="00084746"/>
    <w:rsid w:val="0009106C"/>
    <w:rsid w:val="000D2E94"/>
    <w:rsid w:val="000E603B"/>
    <w:rsid w:val="000F4424"/>
    <w:rsid w:val="000F743D"/>
    <w:rsid w:val="000F78C3"/>
    <w:rsid w:val="001061D5"/>
    <w:rsid w:val="00202831"/>
    <w:rsid w:val="00244E8B"/>
    <w:rsid w:val="00295999"/>
    <w:rsid w:val="002F4E1E"/>
    <w:rsid w:val="00346E07"/>
    <w:rsid w:val="00353823"/>
    <w:rsid w:val="003773DF"/>
    <w:rsid w:val="003B47B5"/>
    <w:rsid w:val="00433211"/>
    <w:rsid w:val="004D372F"/>
    <w:rsid w:val="00604AE0"/>
    <w:rsid w:val="006E3442"/>
    <w:rsid w:val="00736462"/>
    <w:rsid w:val="00791A19"/>
    <w:rsid w:val="007E26C3"/>
    <w:rsid w:val="00865E13"/>
    <w:rsid w:val="008F2BCB"/>
    <w:rsid w:val="008F7E7A"/>
    <w:rsid w:val="00981307"/>
    <w:rsid w:val="009B0E9C"/>
    <w:rsid w:val="00A0293C"/>
    <w:rsid w:val="00AA0BFE"/>
    <w:rsid w:val="00AB4EC2"/>
    <w:rsid w:val="00AC26DC"/>
    <w:rsid w:val="00B67ACC"/>
    <w:rsid w:val="00C0683D"/>
    <w:rsid w:val="00CC4E52"/>
    <w:rsid w:val="00DD58CA"/>
    <w:rsid w:val="00E064FE"/>
    <w:rsid w:val="00E1623A"/>
    <w:rsid w:val="00FF0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D7C8FD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C05B40"/>
    <w:rPr>
      <w:rFonts w:ascii="Verdana" w:hAnsi="Verdana"/>
      <w:szCs w:val="24"/>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931"/>
    <w:pPr>
      <w:ind w:left="720"/>
      <w:contextualSpacing/>
    </w:pPr>
  </w:style>
  <w:style w:type="table" w:styleId="TableGrid">
    <w:name w:val="Table Grid"/>
    <w:basedOn w:val="TableNormal"/>
    <w:uiPriority w:val="59"/>
    <w:rsid w:val="001D3D52"/>
    <w:rPr>
      <w:rFonts w:ascii="Verdana" w:hAnsi="Verdan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2919BD"/>
    <w:rPr>
      <w:sz w:val="18"/>
      <w:szCs w:val="18"/>
    </w:rPr>
  </w:style>
  <w:style w:type="paragraph" w:styleId="CommentText">
    <w:name w:val="annotation text"/>
    <w:basedOn w:val="Normal"/>
    <w:link w:val="CommentTextChar"/>
    <w:uiPriority w:val="99"/>
    <w:semiHidden/>
    <w:unhideWhenUsed/>
    <w:rsid w:val="002919BD"/>
  </w:style>
  <w:style w:type="character" w:customStyle="1" w:styleId="CommentTextChar">
    <w:name w:val="Comment Text Char"/>
    <w:link w:val="CommentText"/>
    <w:uiPriority w:val="99"/>
    <w:semiHidden/>
    <w:rsid w:val="002919BD"/>
    <w:rPr>
      <w:sz w:val="24"/>
      <w:szCs w:val="24"/>
    </w:rPr>
  </w:style>
  <w:style w:type="paragraph" w:styleId="CommentSubject">
    <w:name w:val="annotation subject"/>
    <w:basedOn w:val="CommentText"/>
    <w:next w:val="CommentText"/>
    <w:link w:val="CommentSubjectChar"/>
    <w:uiPriority w:val="99"/>
    <w:semiHidden/>
    <w:unhideWhenUsed/>
    <w:rsid w:val="002919BD"/>
    <w:rPr>
      <w:b/>
      <w:bCs/>
      <w:szCs w:val="20"/>
    </w:rPr>
  </w:style>
  <w:style w:type="character" w:customStyle="1" w:styleId="CommentSubjectChar">
    <w:name w:val="Comment Subject Char"/>
    <w:link w:val="CommentSubject"/>
    <w:uiPriority w:val="99"/>
    <w:semiHidden/>
    <w:rsid w:val="002919BD"/>
    <w:rPr>
      <w:b/>
      <w:bCs/>
      <w:sz w:val="24"/>
      <w:szCs w:val="24"/>
    </w:rPr>
  </w:style>
  <w:style w:type="paragraph" w:styleId="BalloonText">
    <w:name w:val="Balloon Text"/>
    <w:basedOn w:val="Normal"/>
    <w:link w:val="BalloonTextChar"/>
    <w:uiPriority w:val="99"/>
    <w:semiHidden/>
    <w:unhideWhenUsed/>
    <w:rsid w:val="002919BD"/>
    <w:rPr>
      <w:rFonts w:ascii="Lucida Grande" w:hAnsi="Lucida Grande"/>
      <w:sz w:val="18"/>
      <w:szCs w:val="18"/>
    </w:rPr>
  </w:style>
  <w:style w:type="character" w:customStyle="1" w:styleId="BalloonTextChar">
    <w:name w:val="Balloon Text Char"/>
    <w:link w:val="BalloonText"/>
    <w:uiPriority w:val="99"/>
    <w:semiHidden/>
    <w:rsid w:val="002919BD"/>
    <w:rPr>
      <w:rFonts w:ascii="Lucida Grande" w:hAnsi="Lucida Grande"/>
      <w:sz w:val="18"/>
      <w:szCs w:val="18"/>
    </w:rPr>
  </w:style>
  <w:style w:type="character" w:styleId="Hyperlink">
    <w:name w:val="Hyperlink"/>
    <w:uiPriority w:val="99"/>
    <w:unhideWhenUsed/>
    <w:rsid w:val="00982670"/>
    <w:rPr>
      <w:color w:val="0000FF"/>
      <w:u w:val="single"/>
    </w:rPr>
  </w:style>
  <w:style w:type="paragraph" w:customStyle="1" w:styleId="StyleVerdanaRight05cm">
    <w:name w:val="Style Verdana Right:  0.5 cm"/>
    <w:basedOn w:val="Normal"/>
    <w:rsid w:val="00C05B40"/>
    <w:pPr>
      <w:numPr>
        <w:numId w:val="1"/>
      </w:numPr>
      <w:tabs>
        <w:tab w:val="num" w:pos="567"/>
      </w:tabs>
      <w:ind w:left="567"/>
    </w:pPr>
    <w:rPr>
      <w:rFonts w:eastAsia="Times New Roman"/>
      <w:lang w:val="en-GB" w:eastAsia="en-GB"/>
    </w:rPr>
  </w:style>
  <w:style w:type="character" w:customStyle="1" w:styleId="WW8Num15z0">
    <w:name w:val="WW8Num15z0"/>
    <w:rsid w:val="00C05B40"/>
    <w:rPr>
      <w:rFonts w:ascii="Symbol" w:hAnsi="Symbol"/>
      <w:b w:val="0"/>
      <w:i w:val="0"/>
      <w:sz w:val="16"/>
      <w:szCs w:val="16"/>
    </w:rPr>
  </w:style>
  <w:style w:type="paragraph" w:styleId="Header">
    <w:name w:val="header"/>
    <w:basedOn w:val="Normal"/>
    <w:link w:val="HeaderChar"/>
    <w:rsid w:val="00C05B40"/>
    <w:pPr>
      <w:tabs>
        <w:tab w:val="center" w:pos="4153"/>
        <w:tab w:val="right" w:pos="8306"/>
      </w:tabs>
    </w:pPr>
  </w:style>
  <w:style w:type="paragraph" w:styleId="Footer">
    <w:name w:val="footer"/>
    <w:basedOn w:val="Normal"/>
    <w:link w:val="FooterChar"/>
    <w:rsid w:val="00C05B40"/>
    <w:pPr>
      <w:tabs>
        <w:tab w:val="center" w:pos="4153"/>
        <w:tab w:val="right" w:pos="8306"/>
      </w:tabs>
    </w:pPr>
  </w:style>
  <w:style w:type="paragraph" w:customStyle="1" w:styleId="left">
    <w:name w:val="left"/>
    <w:basedOn w:val="Normal"/>
    <w:rsid w:val="002177E6"/>
    <w:pPr>
      <w:spacing w:before="100" w:beforeAutospacing="1" w:after="100" w:afterAutospacing="1"/>
    </w:pPr>
    <w:rPr>
      <w:rFonts w:ascii="Times New Roman" w:eastAsia="Times New Roman" w:hAnsi="Times New Roman"/>
      <w:sz w:val="24"/>
      <w:lang w:val="en-US"/>
    </w:rPr>
  </w:style>
  <w:style w:type="character" w:customStyle="1" w:styleId="CharChar5">
    <w:name w:val="Char Char5"/>
    <w:semiHidden/>
    <w:rsid w:val="004D476A"/>
    <w:rPr>
      <w:rFonts w:ascii="Calibri" w:eastAsia="Times New Roman" w:hAnsi="Calibri" w:cs="Times New Roman"/>
      <w:sz w:val="24"/>
      <w:szCs w:val="24"/>
    </w:rPr>
  </w:style>
  <w:style w:type="character" w:styleId="PageNumber">
    <w:name w:val="page number"/>
    <w:basedOn w:val="DefaultParagraphFont"/>
    <w:rsid w:val="001D3D52"/>
  </w:style>
  <w:style w:type="character" w:styleId="FollowedHyperlink">
    <w:name w:val="FollowedHyperlink"/>
    <w:rsid w:val="00154A48"/>
    <w:rPr>
      <w:color w:val="800080"/>
      <w:u w:val="single"/>
    </w:rPr>
  </w:style>
  <w:style w:type="character" w:customStyle="1" w:styleId="CharChar50">
    <w:name w:val="Char Char5"/>
    <w:semiHidden/>
    <w:locked/>
    <w:rsid w:val="00855C5A"/>
    <w:rPr>
      <w:rFonts w:ascii="Calibri" w:hAnsi="Calibri"/>
      <w:sz w:val="24"/>
      <w:szCs w:val="24"/>
      <w:lang w:bidi="ar-SA"/>
    </w:rPr>
  </w:style>
  <w:style w:type="character" w:customStyle="1" w:styleId="HeaderChar">
    <w:name w:val="Header Char"/>
    <w:link w:val="Header"/>
    <w:uiPriority w:val="99"/>
    <w:rsid w:val="00CE1806"/>
    <w:rPr>
      <w:rFonts w:ascii="Verdana" w:hAnsi="Verdana"/>
      <w:szCs w:val="24"/>
    </w:rPr>
  </w:style>
  <w:style w:type="character" w:customStyle="1" w:styleId="FooterChar">
    <w:name w:val="Footer Char"/>
    <w:link w:val="Footer"/>
    <w:uiPriority w:val="99"/>
    <w:rsid w:val="00CE1806"/>
    <w:rPr>
      <w:rFonts w:ascii="Verdana" w:hAnsi="Verdana"/>
      <w:szCs w:val="24"/>
    </w:rPr>
  </w:style>
  <w:style w:type="character" w:customStyle="1" w:styleId="HeaderChar1">
    <w:name w:val="Header Char1"/>
    <w:locked/>
    <w:rsid w:val="00DD58CA"/>
    <w:rPr>
      <w:rFonts w:ascii="Verdana" w:hAnsi="Verdana"/>
      <w:sz w:val="24"/>
      <w:lang w:val="en-GB" w:eastAsia="en-GB"/>
    </w:rPr>
  </w:style>
  <w:style w:type="character" w:customStyle="1" w:styleId="FooterChar2">
    <w:name w:val="Footer Char2"/>
    <w:locked/>
    <w:rsid w:val="00DD58CA"/>
    <w:rPr>
      <w:rFonts w:ascii="Verdana" w:hAnsi="Verdana"/>
      <w:lang w:val="en-GB" w:eastAsia="en-GB"/>
    </w:rPr>
  </w:style>
  <w:style w:type="character" w:styleId="UnresolvedMention">
    <w:name w:val="Unresolved Mention"/>
    <w:basedOn w:val="DefaultParagraphFont"/>
    <w:rsid w:val="0079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43746">
      <w:bodyDiv w:val="1"/>
      <w:marLeft w:val="0"/>
      <w:marRight w:val="0"/>
      <w:marTop w:val="0"/>
      <w:marBottom w:val="0"/>
      <w:divBdr>
        <w:top w:val="none" w:sz="0" w:space="0" w:color="auto"/>
        <w:left w:val="none" w:sz="0" w:space="0" w:color="auto"/>
        <w:bottom w:val="none" w:sz="0" w:space="0" w:color="auto"/>
        <w:right w:val="none" w:sz="0" w:space="0" w:color="auto"/>
      </w:divBdr>
    </w:div>
    <w:div w:id="1977026868">
      <w:bodyDiv w:val="1"/>
      <w:marLeft w:val="0"/>
      <w:marRight w:val="0"/>
      <w:marTop w:val="0"/>
      <w:marBottom w:val="0"/>
      <w:divBdr>
        <w:top w:val="none" w:sz="0" w:space="0" w:color="auto"/>
        <w:left w:val="none" w:sz="0" w:space="0" w:color="auto"/>
        <w:bottom w:val="none" w:sz="0" w:space="0" w:color="auto"/>
        <w:right w:val="none" w:sz="0" w:space="0" w:color="auto"/>
      </w:divBdr>
    </w:div>
    <w:div w:id="20908845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image_maps/34-making-cheese-the-final-steps" TargetMode="External"/><Relationship Id="rId13" Type="http://schemas.openxmlformats.org/officeDocument/2006/relationships/hyperlink" Target="https://www.sciencelearn.org.nz/image_maps/34-making-cheese-the-final-steps" TargetMode="External"/><Relationship Id="rId18" Type="http://schemas.openxmlformats.org/officeDocument/2006/relationships/hyperlink" Target="http://www.mpi.govt.nz/food-safety/food-safety-for-consumers/is-it-safe-to-eat/raw-milk/raw-milk-regulation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internetjfs.org/articles/ijfsv10-1.pdf" TargetMode="External"/><Relationship Id="rId7" Type="http://schemas.openxmlformats.org/officeDocument/2006/relationships/hyperlink" Target="https://www.sciencelearn.org.nz/image_maps/33-making-cheese-first-steps" TargetMode="External"/><Relationship Id="rId12" Type="http://schemas.openxmlformats.org/officeDocument/2006/relationships/hyperlink" Target="https://www.sciencelearn.org.nz/image_maps/33-making-cheese-first-steps" TargetMode="External"/><Relationship Id="rId17" Type="http://schemas.openxmlformats.org/officeDocument/2006/relationships/hyperlink" Target="http://www.stuff.co.nz/life-style/food-wine/food-news/88731205/nz-raw-milk-cheesemakers-face-impossible-hurdles" TargetMode="External"/><Relationship Id="rId25" Type="http://schemas.openxmlformats.org/officeDocument/2006/relationships/hyperlink" Target="http://www.nzherald.co.nz/business/news/article.cfm?c_id=3&amp;objectid=11915398" TargetMode="External"/><Relationship Id="rId2" Type="http://schemas.openxmlformats.org/officeDocument/2006/relationships/styles" Target="styles.xml"/><Relationship Id="rId16" Type="http://schemas.openxmlformats.org/officeDocument/2006/relationships/hyperlink" Target="http://www.nzherald.co.nz/business/news/article.cfm?c_id=3&amp;objectid=10370270" TargetMode="External"/><Relationship Id="rId20" Type="http://schemas.openxmlformats.org/officeDocument/2006/relationships/hyperlink" Target="http://www.raw-milk-facts.com/pasteurization_T3.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828-manufacturing-gouda-cheese" TargetMode="External"/><Relationship Id="rId24" Type="http://schemas.openxmlformats.org/officeDocument/2006/relationships/hyperlink" Target="http://www.digitaljournal.com/article/316110"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www.bakeryandsnacks.com/Article/2010/03/10/Plant-design-and-personal-hygiene-crucial-to-reducing-listeria-risk" TargetMode="External"/><Relationship Id="rId28" Type="http://schemas.openxmlformats.org/officeDocument/2006/relationships/footer" Target="footer2.xml"/><Relationship Id="rId10" Type="http://schemas.openxmlformats.org/officeDocument/2006/relationships/hyperlink" Target="https://www.sciencelearn.org.nz/resources/828-manufacturing-gouda-cheese" TargetMode="External"/><Relationship Id="rId19" Type="http://schemas.openxmlformats.org/officeDocument/2006/relationships/hyperlink" Target="http://www.mpi.govt.nz/processing/dairy-products/dairy-manufacturing" TargetMode="External"/><Relationship Id="rId4" Type="http://schemas.openxmlformats.org/officeDocument/2006/relationships/webSettings" Target="webSettings.xml"/><Relationship Id="rId9" Type="http://schemas.openxmlformats.org/officeDocument/2006/relationships/hyperlink" Target="https://www.sciencelearn.org.nz/image_maps/31-quality-control-in-cheesemaking" TargetMode="External"/><Relationship Id="rId14" Type="http://schemas.openxmlformats.org/officeDocument/2006/relationships/hyperlink" Target="https://www.sciencelearn.org.nz/image_maps/31-quality-control-in-cheesemaking" TargetMode="External"/><Relationship Id="rId22" Type="http://schemas.openxmlformats.org/officeDocument/2006/relationships/hyperlink" Target="https://drinc.ucdavis.edu/dairy-foods/food-safety-and-cheese"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1968</Words>
  <Characters>11220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Student activity: Assessing apple attributes</vt:lpstr>
    </vt:vector>
  </TitlesOfParts>
  <Company>The University of Waikato</Company>
  <LinksUpToDate>false</LinksUpToDate>
  <CharactersWithSpaces>13162</CharactersWithSpaces>
  <SharedDoc>false</SharedDoc>
  <HLinks>
    <vt:vector size="168" baseType="variant">
      <vt:variant>
        <vt:i4>4849756</vt:i4>
      </vt:variant>
      <vt:variant>
        <vt:i4>78</vt:i4>
      </vt:variant>
      <vt:variant>
        <vt:i4>0</vt:i4>
      </vt:variant>
      <vt:variant>
        <vt:i4>5</vt:i4>
      </vt:variant>
      <vt:variant>
        <vt:lpwstr>http://digitaljournal.com/article/316110</vt:lpwstr>
      </vt:variant>
      <vt:variant>
        <vt:lpwstr/>
      </vt:variant>
      <vt:variant>
        <vt:i4>5242949</vt:i4>
      </vt:variant>
      <vt:variant>
        <vt:i4>75</vt:i4>
      </vt:variant>
      <vt:variant>
        <vt:i4>0</vt:i4>
      </vt:variant>
      <vt:variant>
        <vt:i4>5</vt:i4>
      </vt:variant>
      <vt:variant>
        <vt:lpwstr>http://www.foodproductiondaily.com/Processing/Plant-design-and-personal-hygiene-crucial-to-reducing-listeria-risk</vt:lpwstr>
      </vt:variant>
      <vt:variant>
        <vt:lpwstr/>
      </vt:variant>
      <vt:variant>
        <vt:i4>458799</vt:i4>
      </vt:variant>
      <vt:variant>
        <vt:i4>72</vt:i4>
      </vt:variant>
      <vt:variant>
        <vt:i4>0</vt:i4>
      </vt:variant>
      <vt:variant>
        <vt:i4>5</vt:i4>
      </vt:variant>
      <vt:variant>
        <vt:lpwstr>http://drinc.ucdavis.edu/dfoods5_new.htm</vt:lpwstr>
      </vt:variant>
      <vt:variant>
        <vt:lpwstr/>
      </vt:variant>
      <vt:variant>
        <vt:i4>4391000</vt:i4>
      </vt:variant>
      <vt:variant>
        <vt:i4>69</vt:i4>
      </vt:variant>
      <vt:variant>
        <vt:i4>0</vt:i4>
      </vt:variant>
      <vt:variant>
        <vt:i4>5</vt:i4>
      </vt:variant>
      <vt:variant>
        <vt:lpwstr>http://www.internetjfs.org/articles/ijfsv10-1.pdf</vt:lpwstr>
      </vt:variant>
      <vt:variant>
        <vt:lpwstr/>
      </vt:variant>
      <vt:variant>
        <vt:i4>5505146</vt:i4>
      </vt:variant>
      <vt:variant>
        <vt:i4>66</vt:i4>
      </vt:variant>
      <vt:variant>
        <vt:i4>0</vt:i4>
      </vt:variant>
      <vt:variant>
        <vt:i4>5</vt:i4>
      </vt:variant>
      <vt:variant>
        <vt:lpwstr>http://www.raw-milk-facts.com/pasteurization_T3.html</vt:lpwstr>
      </vt:variant>
      <vt:variant>
        <vt:lpwstr/>
      </vt:variant>
      <vt:variant>
        <vt:i4>3473461</vt:i4>
      </vt:variant>
      <vt:variant>
        <vt:i4>63</vt:i4>
      </vt:variant>
      <vt:variant>
        <vt:i4>0</vt:i4>
      </vt:variant>
      <vt:variant>
        <vt:i4>5</vt:i4>
      </vt:variant>
      <vt:variant>
        <vt:lpwstr>http://www.foodsafety.govt.nz/industry/sectors/dairy/documents/legislation.htm</vt:lpwstr>
      </vt:variant>
      <vt:variant>
        <vt:lpwstr/>
      </vt:variant>
      <vt:variant>
        <vt:i4>7405606</vt:i4>
      </vt:variant>
      <vt:variant>
        <vt:i4>60</vt:i4>
      </vt:variant>
      <vt:variant>
        <vt:i4>0</vt:i4>
      </vt:variant>
      <vt:variant>
        <vt:i4>5</vt:i4>
      </vt:variant>
      <vt:variant>
        <vt:lpwstr>http://www.foodsafety.govt.nz/elibrary/industry/More_Variety-Lovers_Applauded.htm</vt:lpwstr>
      </vt:variant>
      <vt:variant>
        <vt:lpwstr/>
      </vt:variant>
      <vt:variant>
        <vt:i4>3145814</vt:i4>
      </vt:variant>
      <vt:variant>
        <vt:i4>57</vt:i4>
      </vt:variant>
      <vt:variant>
        <vt:i4>0</vt:i4>
      </vt:variant>
      <vt:variant>
        <vt:i4>5</vt:i4>
      </vt:variant>
      <vt:variant>
        <vt:lpwstr>http://www.nzherald.co.nz/business/news/article.cfm?c_id=3&amp;objectid=10370270</vt:lpwstr>
      </vt:variant>
      <vt:variant>
        <vt:lpwstr/>
      </vt:variant>
      <vt:variant>
        <vt:i4>327695</vt:i4>
      </vt:variant>
      <vt:variant>
        <vt:i4>54</vt:i4>
      </vt:variant>
      <vt:variant>
        <vt:i4>0</vt:i4>
      </vt:variant>
      <vt:variant>
        <vt:i4>5</vt:i4>
      </vt:variant>
      <vt:variant>
        <vt:lpwstr>http://www.milk.co.uk/page.aspx?intPageID=43</vt:lpwstr>
      </vt:variant>
      <vt:variant>
        <vt:lpwstr/>
      </vt:variant>
      <vt:variant>
        <vt:i4>131074</vt:i4>
      </vt:variant>
      <vt:variant>
        <vt:i4>51</vt:i4>
      </vt:variant>
      <vt:variant>
        <vt:i4>0</vt:i4>
      </vt:variant>
      <vt:variant>
        <vt:i4>5</vt:i4>
      </vt:variant>
      <vt:variant>
        <vt:lpwstr/>
      </vt:variant>
      <vt:variant>
        <vt:lpwstr>links</vt:lpwstr>
      </vt:variant>
      <vt:variant>
        <vt:i4>524291</vt:i4>
      </vt:variant>
      <vt:variant>
        <vt:i4>48</vt:i4>
      </vt:variant>
      <vt:variant>
        <vt:i4>0</vt:i4>
      </vt:variant>
      <vt:variant>
        <vt:i4>5</vt:i4>
      </vt:variant>
      <vt:variant>
        <vt:lpwstr>https://www.sciencelearn.org.nz/embeds/36-quality-control-in-cheesemaking</vt:lpwstr>
      </vt:variant>
      <vt:variant>
        <vt:lpwstr/>
      </vt:variant>
      <vt:variant>
        <vt:i4>131083</vt:i4>
      </vt:variant>
      <vt:variant>
        <vt:i4>45</vt:i4>
      </vt:variant>
      <vt:variant>
        <vt:i4>0</vt:i4>
      </vt:variant>
      <vt:variant>
        <vt:i4>5</vt:i4>
      </vt:variant>
      <vt:variant>
        <vt:lpwstr/>
      </vt:variant>
      <vt:variant>
        <vt:lpwstr>HACCP</vt:lpwstr>
      </vt:variant>
      <vt:variant>
        <vt:i4>4915271</vt:i4>
      </vt:variant>
      <vt:variant>
        <vt:i4>42</vt:i4>
      </vt:variant>
      <vt:variant>
        <vt:i4>0</vt:i4>
      </vt:variant>
      <vt:variant>
        <vt:i4>5</vt:i4>
      </vt:variant>
      <vt:variant>
        <vt:lpwstr>https://www.sciencelearn.org.nz/embeds/37-from-milk-to-cheese</vt:lpwstr>
      </vt:variant>
      <vt:variant>
        <vt:lpwstr/>
      </vt:variant>
      <vt:variant>
        <vt:i4>131083</vt:i4>
      </vt:variant>
      <vt:variant>
        <vt:i4>39</vt:i4>
      </vt:variant>
      <vt:variant>
        <vt:i4>0</vt:i4>
      </vt:variant>
      <vt:variant>
        <vt:i4>5</vt:i4>
      </vt:variant>
      <vt:variant>
        <vt:lpwstr/>
      </vt:variant>
      <vt:variant>
        <vt:lpwstr>HACCP</vt:lpwstr>
      </vt:variant>
      <vt:variant>
        <vt:i4>5505105</vt:i4>
      </vt:variant>
      <vt:variant>
        <vt:i4>36</vt:i4>
      </vt:variant>
      <vt:variant>
        <vt:i4>0</vt:i4>
      </vt:variant>
      <vt:variant>
        <vt:i4>5</vt:i4>
      </vt:variant>
      <vt:variant>
        <vt:lpwstr>https://www.sciencelearn.org.nz/resources/828-manufacturing-gouda-cheese</vt:lpwstr>
      </vt:variant>
      <vt:variant>
        <vt:lpwstr/>
      </vt:variant>
      <vt:variant>
        <vt:i4>131074</vt:i4>
      </vt:variant>
      <vt:variant>
        <vt:i4>33</vt:i4>
      </vt:variant>
      <vt:variant>
        <vt:i4>0</vt:i4>
      </vt:variant>
      <vt:variant>
        <vt:i4>5</vt:i4>
      </vt:variant>
      <vt:variant>
        <vt:lpwstr/>
      </vt:variant>
      <vt:variant>
        <vt:lpwstr>links</vt:lpwstr>
      </vt:variant>
      <vt:variant>
        <vt:i4>131083</vt:i4>
      </vt:variant>
      <vt:variant>
        <vt:i4>30</vt:i4>
      </vt:variant>
      <vt:variant>
        <vt:i4>0</vt:i4>
      </vt:variant>
      <vt:variant>
        <vt:i4>5</vt:i4>
      </vt:variant>
      <vt:variant>
        <vt:lpwstr/>
      </vt:variant>
      <vt:variant>
        <vt:lpwstr>HACCP</vt:lpwstr>
      </vt:variant>
      <vt:variant>
        <vt:i4>524401</vt:i4>
      </vt:variant>
      <vt:variant>
        <vt:i4>27</vt:i4>
      </vt:variant>
      <vt:variant>
        <vt:i4>0</vt:i4>
      </vt:variant>
      <vt:variant>
        <vt:i4>5</vt:i4>
      </vt:variant>
      <vt:variant>
        <vt:lpwstr>http://www.biotechlearn.org.nz/focus_stories/cheesemaking/manufacturing_gouda_cheese</vt:lpwstr>
      </vt:variant>
      <vt:variant>
        <vt:lpwstr/>
      </vt:variant>
      <vt:variant>
        <vt:i4>524291</vt:i4>
      </vt:variant>
      <vt:variant>
        <vt:i4>24</vt:i4>
      </vt:variant>
      <vt:variant>
        <vt:i4>0</vt:i4>
      </vt:variant>
      <vt:variant>
        <vt:i4>5</vt:i4>
      </vt:variant>
      <vt:variant>
        <vt:lpwstr>https://www.sciencelearn.org.nz/embeds/36-quality-control-in-cheesemaking</vt:lpwstr>
      </vt:variant>
      <vt:variant>
        <vt:lpwstr/>
      </vt:variant>
      <vt:variant>
        <vt:i4>4915271</vt:i4>
      </vt:variant>
      <vt:variant>
        <vt:i4>21</vt:i4>
      </vt:variant>
      <vt:variant>
        <vt:i4>0</vt:i4>
      </vt:variant>
      <vt:variant>
        <vt:i4>5</vt:i4>
      </vt:variant>
      <vt:variant>
        <vt:lpwstr>https://www.sciencelearn.org.nz/embeds/37-from-milk-to-cheese</vt:lpwstr>
      </vt:variant>
      <vt:variant>
        <vt:lpwstr/>
      </vt:variant>
      <vt:variant>
        <vt:i4>7012471</vt:i4>
      </vt:variant>
      <vt:variant>
        <vt:i4>18</vt:i4>
      </vt:variant>
      <vt:variant>
        <vt:i4>0</vt:i4>
      </vt:variant>
      <vt:variant>
        <vt:i4>5</vt:i4>
      </vt:variant>
      <vt:variant>
        <vt:lpwstr/>
      </vt:variant>
      <vt:variant>
        <vt:lpwstr>answers</vt:lpwstr>
      </vt:variant>
      <vt:variant>
        <vt:i4>131083</vt:i4>
      </vt:variant>
      <vt:variant>
        <vt:i4>15</vt:i4>
      </vt:variant>
      <vt:variant>
        <vt:i4>0</vt:i4>
      </vt:variant>
      <vt:variant>
        <vt:i4>5</vt:i4>
      </vt:variant>
      <vt:variant>
        <vt:lpwstr/>
      </vt:variant>
      <vt:variant>
        <vt:lpwstr>HACCP</vt:lpwstr>
      </vt:variant>
      <vt:variant>
        <vt:i4>131074</vt:i4>
      </vt:variant>
      <vt:variant>
        <vt:i4>12</vt:i4>
      </vt:variant>
      <vt:variant>
        <vt:i4>0</vt:i4>
      </vt:variant>
      <vt:variant>
        <vt:i4>5</vt:i4>
      </vt:variant>
      <vt:variant>
        <vt:lpwstr/>
      </vt:variant>
      <vt:variant>
        <vt:lpwstr>links</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2424937</vt:i4>
      </vt:variant>
      <vt:variant>
        <vt:i4>5</vt:i4>
      </vt:variant>
      <vt:variant>
        <vt:i4>0</vt:i4>
      </vt:variant>
      <vt:variant>
        <vt:i4>5</vt:i4>
      </vt:variant>
      <vt:variant>
        <vt:lpwstr>http://sciencelearn.org.nz/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in cheesemaking</dc:title>
  <dc:subject/>
  <dc:creator>Science Learning Hub, The University of Waikato</dc:creator>
  <cp:keywords/>
  <cp:lastModifiedBy>Vanya Bootham</cp:lastModifiedBy>
  <cp:revision>2</cp:revision>
  <cp:lastPrinted>2011-05-22T20:53:00Z</cp:lastPrinted>
  <dcterms:created xsi:type="dcterms:W3CDTF">2018-10-15T23:34:00Z</dcterms:created>
  <dcterms:modified xsi:type="dcterms:W3CDTF">2018-10-15T23:34:00Z</dcterms:modified>
</cp:coreProperties>
</file>