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B35" w:rsidRPr="00C876E5" w:rsidRDefault="00CE2B35" w:rsidP="00CE2B35">
      <w:pPr>
        <w:jc w:val="center"/>
        <w:rPr>
          <w:b/>
          <w:sz w:val="24"/>
        </w:rPr>
      </w:pPr>
      <w:r w:rsidRPr="00C876E5">
        <w:rPr>
          <w:b/>
          <w:sz w:val="24"/>
        </w:rPr>
        <w:t xml:space="preserve">ACTIVITY: </w:t>
      </w:r>
      <w:bookmarkStart w:id="0" w:name="_GoBack"/>
      <w:r>
        <w:rPr>
          <w:b/>
          <w:sz w:val="24"/>
        </w:rPr>
        <w:t>Build a marine food web</w:t>
      </w:r>
      <w:bookmarkEnd w:id="0"/>
    </w:p>
    <w:p w:rsidR="00CE2B35" w:rsidRDefault="00CE2B35" w:rsidP="00CE2B35"/>
    <w:p w:rsidR="00CE2B35" w:rsidRDefault="00CE2B35" w:rsidP="00CE2B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CE2B35" w:rsidRPr="00FB23DB" w:rsidRDefault="00CE2B35" w:rsidP="00CE2B3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CE2B35" w:rsidRPr="00CF0A6B" w:rsidRDefault="00CE2B35" w:rsidP="00CE2B35">
      <w:pPr>
        <w:pBdr>
          <w:top w:val="single" w:sz="4" w:space="1" w:color="auto"/>
          <w:left w:val="single" w:sz="4" w:space="4" w:color="auto"/>
          <w:bottom w:val="single" w:sz="4" w:space="1" w:color="auto"/>
          <w:right w:val="single" w:sz="4" w:space="4" w:color="auto"/>
        </w:pBdr>
      </w:pPr>
      <w:r w:rsidRPr="00CF0A6B">
        <w:t xml:space="preserve">In this activity, students build their own food web using </w:t>
      </w:r>
      <w:r>
        <w:t xml:space="preserve">images of </w:t>
      </w:r>
      <w:r w:rsidRPr="00CF0A6B">
        <w:t>organisms from the marine ecosystem. This activity can be done indoors on paper or outdoors on a tarmac surface using chalk.</w:t>
      </w:r>
      <w:r>
        <w:t xml:space="preserve"> </w:t>
      </w:r>
    </w:p>
    <w:p w:rsidR="00CE2B35" w:rsidRPr="00CF0A6B" w:rsidRDefault="00CE2B35" w:rsidP="00CE2B35">
      <w:pPr>
        <w:pBdr>
          <w:top w:val="single" w:sz="4" w:space="1" w:color="auto"/>
          <w:left w:val="single" w:sz="4" w:space="4" w:color="auto"/>
          <w:bottom w:val="single" w:sz="4" w:space="1" w:color="auto"/>
          <w:right w:val="single" w:sz="4" w:space="4" w:color="auto"/>
        </w:pBdr>
        <w:rPr>
          <w:b/>
        </w:rPr>
      </w:pPr>
    </w:p>
    <w:p w:rsidR="00CE2B35" w:rsidRPr="00FB23DB" w:rsidRDefault="00CE2B35" w:rsidP="00CE2B3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r w:rsidRPr="00FB23DB">
        <w:rPr>
          <w:rFonts w:ascii="Verdana" w:hAnsi="Verdana" w:cs="Helvetica"/>
          <w:sz w:val="20"/>
          <w:szCs w:val="20"/>
          <w:lang w:val="en-AU" w:eastAsia="en-US"/>
        </w:rPr>
        <w:t>By the end of this activity, students should</w:t>
      </w:r>
      <w:r>
        <w:rPr>
          <w:rFonts w:ascii="Verdana" w:hAnsi="Verdana" w:cs="Helvetica"/>
          <w:sz w:val="20"/>
          <w:szCs w:val="20"/>
          <w:lang w:val="en-AU" w:eastAsia="en-US"/>
        </w:rPr>
        <w:t xml:space="preserve"> be able to</w:t>
      </w:r>
      <w:r w:rsidRPr="00FB23DB">
        <w:rPr>
          <w:rFonts w:ascii="Verdana" w:hAnsi="Verdana" w:cs="Helvetica"/>
          <w:sz w:val="20"/>
          <w:szCs w:val="20"/>
          <w:lang w:val="en-AU" w:eastAsia="en-US"/>
        </w:rPr>
        <w:t xml:space="preserve">: </w:t>
      </w:r>
    </w:p>
    <w:p w:rsidR="00CE2B35" w:rsidRPr="00CF0A6B" w:rsidRDefault="00CE2B35" w:rsidP="00CE2B35">
      <w:pPr>
        <w:numPr>
          <w:ilvl w:val="0"/>
          <w:numId w:val="18"/>
        </w:numPr>
        <w:pBdr>
          <w:top w:val="single" w:sz="4" w:space="1" w:color="auto"/>
          <w:left w:val="single" w:sz="4" w:space="4" w:color="auto"/>
          <w:bottom w:val="single" w:sz="4" w:space="1" w:color="auto"/>
          <w:right w:val="single" w:sz="4" w:space="4" w:color="auto"/>
        </w:pBdr>
      </w:pPr>
      <w:r>
        <w:t>u</w:t>
      </w:r>
      <w:r w:rsidRPr="00CF0A6B">
        <w:t>nderstand the difference between a food chain and a food web</w:t>
      </w:r>
    </w:p>
    <w:p w:rsidR="00CE2B35" w:rsidRPr="00CF0A6B" w:rsidRDefault="00CE2B35" w:rsidP="00CE2B35">
      <w:pPr>
        <w:numPr>
          <w:ilvl w:val="0"/>
          <w:numId w:val="18"/>
        </w:numPr>
        <w:pBdr>
          <w:top w:val="single" w:sz="4" w:space="1" w:color="auto"/>
          <w:left w:val="single" w:sz="4" w:space="4" w:color="auto"/>
          <w:bottom w:val="single" w:sz="4" w:space="1" w:color="auto"/>
          <w:right w:val="single" w:sz="4" w:space="4" w:color="auto"/>
        </w:pBdr>
      </w:pPr>
      <w:r>
        <w:t>u</w:t>
      </w:r>
      <w:r w:rsidRPr="00CF0A6B">
        <w:t>nderstand that food webs are made up of producers, consumers and decomposers</w:t>
      </w:r>
    </w:p>
    <w:p w:rsidR="00CE2B35" w:rsidRPr="00CF0A6B" w:rsidRDefault="00CE2B35" w:rsidP="00CE2B35">
      <w:pPr>
        <w:numPr>
          <w:ilvl w:val="0"/>
          <w:numId w:val="18"/>
        </w:numPr>
        <w:pBdr>
          <w:top w:val="single" w:sz="4" w:space="1" w:color="auto"/>
          <w:left w:val="single" w:sz="4" w:space="4" w:color="auto"/>
          <w:bottom w:val="single" w:sz="4" w:space="1" w:color="auto"/>
          <w:right w:val="single" w:sz="4" w:space="4" w:color="auto"/>
        </w:pBdr>
      </w:pPr>
      <w:r>
        <w:t>b</w:t>
      </w:r>
      <w:r w:rsidRPr="00CF0A6B">
        <w:t>uild and revise their own food web to show the interdependence of organisms in an ecosystem</w:t>
      </w:r>
    </w:p>
    <w:p w:rsidR="00CE2B35" w:rsidRPr="00CF0A6B" w:rsidRDefault="00CE2B35" w:rsidP="00CE2B35">
      <w:pPr>
        <w:numPr>
          <w:ilvl w:val="0"/>
          <w:numId w:val="18"/>
        </w:numPr>
        <w:pBdr>
          <w:top w:val="single" w:sz="4" w:space="1" w:color="auto"/>
          <w:left w:val="single" w:sz="4" w:space="4" w:color="auto"/>
          <w:bottom w:val="single" w:sz="4" w:space="1" w:color="auto"/>
          <w:right w:val="single" w:sz="4" w:space="4" w:color="auto"/>
        </w:pBdr>
      </w:pPr>
      <w:r>
        <w:t>u</w:t>
      </w:r>
      <w:r w:rsidRPr="00CF0A6B">
        <w:t>nderstand the potential impact of the removal or reduction of one species on the rest of the food web.</w:t>
      </w:r>
    </w:p>
    <w:p w:rsidR="00CE2B35" w:rsidRDefault="00CE2B35" w:rsidP="00CE2B35"/>
    <w:p w:rsidR="00CE2B35" w:rsidRPr="00C876E5" w:rsidRDefault="00FF258B" w:rsidP="00CE2B35">
      <w:hyperlink w:anchor="Introduction" w:history="1">
        <w:r w:rsidR="00CE2B35" w:rsidRPr="00FE4289">
          <w:rPr>
            <w:rStyle w:val="Hyperlink"/>
          </w:rPr>
          <w:t>Introduction/background notes</w:t>
        </w:r>
      </w:hyperlink>
    </w:p>
    <w:p w:rsidR="00CE2B35" w:rsidRDefault="00FF258B" w:rsidP="00CE2B35">
      <w:hyperlink w:anchor="need" w:history="1">
        <w:r w:rsidR="00CE2B35" w:rsidRPr="00005F80">
          <w:rPr>
            <w:rStyle w:val="Hyperlink"/>
          </w:rPr>
          <w:t>What you need</w:t>
        </w:r>
      </w:hyperlink>
      <w:r w:rsidR="00CE2B35" w:rsidRPr="00C876E5">
        <w:t xml:space="preserve"> </w:t>
      </w:r>
    </w:p>
    <w:p w:rsidR="00CE2B35" w:rsidRPr="00C876E5" w:rsidRDefault="00FF258B" w:rsidP="00CE2B35">
      <w:hyperlink w:anchor="Do" w:history="1">
        <w:r w:rsidR="00CE2B35" w:rsidRPr="00FE4289">
          <w:rPr>
            <w:rStyle w:val="Hyperlink"/>
          </w:rPr>
          <w:t>What to do</w:t>
        </w:r>
      </w:hyperlink>
    </w:p>
    <w:p w:rsidR="00CE2B35" w:rsidRDefault="00FF258B" w:rsidP="00CE2B35">
      <w:hyperlink w:anchor="Questions" w:history="1">
        <w:r w:rsidR="00CE2B35" w:rsidRPr="00FE4289">
          <w:rPr>
            <w:rStyle w:val="Hyperlink"/>
          </w:rPr>
          <w:t>Discussion questions</w:t>
        </w:r>
      </w:hyperlink>
    </w:p>
    <w:p w:rsidR="00CE2B35" w:rsidRPr="00C876E5" w:rsidRDefault="00FF258B" w:rsidP="00CE2B35">
      <w:hyperlink w:anchor="variations" w:history="1">
        <w:r w:rsidR="00CE2B35" w:rsidRPr="00005F80">
          <w:rPr>
            <w:rStyle w:val="Hyperlink"/>
          </w:rPr>
          <w:t>Possible variations</w:t>
        </w:r>
      </w:hyperlink>
    </w:p>
    <w:p w:rsidR="00CE2B35" w:rsidRDefault="00FF258B" w:rsidP="00CE2B35">
      <w:hyperlink w:anchor="worksheet" w:history="1">
        <w:r w:rsidR="00CE2B35" w:rsidRPr="00005F80">
          <w:rPr>
            <w:rStyle w:val="Hyperlink"/>
          </w:rPr>
          <w:t>Student worksheet</w:t>
        </w:r>
      </w:hyperlink>
    </w:p>
    <w:p w:rsidR="00CE2B35" w:rsidRDefault="00FF258B" w:rsidP="00CE2B35">
      <w:hyperlink w:anchor="trophic" w:history="1">
        <w:r w:rsidR="002A1DCD">
          <w:rPr>
            <w:rStyle w:val="Hyperlink"/>
          </w:rPr>
          <w:t>T</w:t>
        </w:r>
        <w:r w:rsidR="002A1DCD" w:rsidRPr="00005F80">
          <w:rPr>
            <w:rStyle w:val="Hyperlink"/>
          </w:rPr>
          <w:t>rophic pyrami</w:t>
        </w:r>
        <w:r w:rsidR="002A1DCD">
          <w:rPr>
            <w:rStyle w:val="Hyperlink"/>
          </w:rPr>
          <w:t>d diagram</w:t>
        </w:r>
      </w:hyperlink>
    </w:p>
    <w:p w:rsidR="00CE2B35" w:rsidRDefault="00FF258B" w:rsidP="00CE2B35">
      <w:hyperlink w:anchor="tuna" w:history="1">
        <w:r w:rsidR="00CE2B35" w:rsidRPr="00005F80">
          <w:rPr>
            <w:rStyle w:val="Hyperlink"/>
          </w:rPr>
          <w:t xml:space="preserve">Tuna sandwich </w:t>
        </w:r>
        <w:r w:rsidR="00CE2B35">
          <w:rPr>
            <w:rStyle w:val="Hyperlink"/>
          </w:rPr>
          <w:t xml:space="preserve">diagram </w:t>
        </w:r>
        <w:r w:rsidR="00CE2B35" w:rsidRPr="00005F80">
          <w:rPr>
            <w:rStyle w:val="Hyperlink"/>
          </w:rPr>
          <w:t>(transfer of energy)</w:t>
        </w:r>
      </w:hyperlink>
    </w:p>
    <w:p w:rsidR="00CE2B35" w:rsidRDefault="00FF258B" w:rsidP="00CE2B35">
      <w:hyperlink w:anchor="small" w:history="1">
        <w:r w:rsidR="00CE2B35" w:rsidRPr="00005F80">
          <w:rPr>
            <w:rStyle w:val="Hyperlink"/>
          </w:rPr>
          <w:t>Organism cards (small)</w:t>
        </w:r>
      </w:hyperlink>
    </w:p>
    <w:p w:rsidR="00CE2B35" w:rsidRDefault="00FF258B" w:rsidP="00CE2B35">
      <w:hyperlink w:anchor="large" w:history="1">
        <w:r w:rsidR="00CE2B35" w:rsidRPr="00005F80">
          <w:rPr>
            <w:rStyle w:val="Hyperlink"/>
          </w:rPr>
          <w:t>Organism cards (large)</w:t>
        </w:r>
      </w:hyperlink>
    </w:p>
    <w:p w:rsidR="00CE2B35" w:rsidRDefault="00CE2B35" w:rsidP="00CE2B35"/>
    <w:p w:rsidR="00CE2B35" w:rsidRPr="00C876E5" w:rsidRDefault="00CE2B35" w:rsidP="00CE2B35">
      <w:pPr>
        <w:rPr>
          <w:b/>
        </w:rPr>
      </w:pPr>
      <w:bookmarkStart w:id="1" w:name="Introduction"/>
      <w:bookmarkEnd w:id="1"/>
      <w:r w:rsidRPr="00C876E5">
        <w:rPr>
          <w:b/>
        </w:rPr>
        <w:t>Introduction/background</w:t>
      </w:r>
    </w:p>
    <w:p w:rsidR="00CE2B35" w:rsidRDefault="00CE2B35" w:rsidP="00CE2B35"/>
    <w:p w:rsidR="00CE2B35" w:rsidRPr="00CF0A6B" w:rsidRDefault="00CE2B35" w:rsidP="00CE2B35">
      <w:r w:rsidRPr="00CF0A6B">
        <w:t xml:space="preserve">Feeding relationships are often shown as simple </w:t>
      </w:r>
      <w:r>
        <w:t>‘</w:t>
      </w:r>
      <w:r w:rsidRPr="00CF0A6B">
        <w:t>food chains</w:t>
      </w:r>
      <w:r>
        <w:t>’, but</w:t>
      </w:r>
      <w:r w:rsidRPr="00CF0A6B">
        <w:t xml:space="preserve"> in reality</w:t>
      </w:r>
      <w:r>
        <w:t>,</w:t>
      </w:r>
      <w:r w:rsidRPr="00CF0A6B">
        <w:t xml:space="preserve"> these relationships are much more complex</w:t>
      </w:r>
      <w:r>
        <w:t>,</w:t>
      </w:r>
      <w:r w:rsidRPr="00CF0A6B">
        <w:t xml:space="preserve"> and the term </w:t>
      </w:r>
      <w:r>
        <w:t>‘</w:t>
      </w:r>
      <w:r w:rsidRPr="00CF0A6B">
        <w:t>food web</w:t>
      </w:r>
      <w:r>
        <w:t>’</w:t>
      </w:r>
      <w:r w:rsidRPr="00CF0A6B">
        <w:t xml:space="preserve"> more accurately shows the links between producers, consumers and decomposers. </w:t>
      </w:r>
    </w:p>
    <w:p w:rsidR="00CE2B35" w:rsidRPr="00CF0A6B" w:rsidRDefault="00CE2B35" w:rsidP="00CE2B35"/>
    <w:p w:rsidR="00CE2B35" w:rsidRPr="00CF0A6B" w:rsidRDefault="00CE2B35" w:rsidP="00CE2B35">
      <w:r w:rsidRPr="00CF0A6B">
        <w:t>A food web diagram illustrates ‘wh</w:t>
      </w:r>
      <w:r>
        <w:t>at</w:t>
      </w:r>
      <w:r w:rsidRPr="00CF0A6B">
        <w:t xml:space="preserve"> eats wh</w:t>
      </w:r>
      <w:r>
        <w:t>at</w:t>
      </w:r>
      <w:r w:rsidRPr="00CF0A6B">
        <w:t xml:space="preserve">’ in a particular habitat. Pictures represent the organisms that make up the food web, and their feeding relationships are typically shown with arrows. The arrows represent the transfer of energy and always point from the organism being eaten to the one </w:t>
      </w:r>
      <w:r>
        <w:t>that</w:t>
      </w:r>
      <w:r w:rsidRPr="00CF0A6B">
        <w:t xml:space="preserve"> is doing the eating. </w:t>
      </w:r>
    </w:p>
    <w:p w:rsidR="00CE2B35" w:rsidRDefault="00CE2B35" w:rsidP="00CE2B35"/>
    <w:p w:rsidR="00CE2B35" w:rsidRPr="00FB23DB" w:rsidRDefault="00CE2B35" w:rsidP="00CE2B35">
      <w:pPr>
        <w:rPr>
          <w:b/>
        </w:rPr>
      </w:pPr>
      <w:bookmarkStart w:id="2" w:name="need"/>
      <w:bookmarkEnd w:id="2"/>
      <w:r w:rsidRPr="00FB23DB">
        <w:rPr>
          <w:b/>
        </w:rPr>
        <w:t>What you need</w:t>
      </w:r>
    </w:p>
    <w:p w:rsidR="00CE2B35" w:rsidRDefault="00CE2B35" w:rsidP="00CE2B35"/>
    <w:p w:rsidR="00CE2B35" w:rsidRPr="00CF0A6B" w:rsidRDefault="00CE2B35" w:rsidP="00CE2B35">
      <w:pPr>
        <w:numPr>
          <w:ilvl w:val="0"/>
          <w:numId w:val="13"/>
        </w:numPr>
      </w:pPr>
      <w:r>
        <w:t>S</w:t>
      </w:r>
      <w:r w:rsidRPr="00CF0A6B">
        <w:t>tudent worksheet</w:t>
      </w:r>
      <w:r>
        <w:t xml:space="preserve"> for each group</w:t>
      </w:r>
    </w:p>
    <w:p w:rsidR="00CE2B35" w:rsidRPr="00CF0A6B" w:rsidRDefault="00CE2B35" w:rsidP="00CE2B35">
      <w:pPr>
        <w:numPr>
          <w:ilvl w:val="0"/>
          <w:numId w:val="13"/>
        </w:numPr>
      </w:pPr>
      <w:r w:rsidRPr="00CF0A6B">
        <w:t>Large piece of paper</w:t>
      </w:r>
      <w:r>
        <w:t xml:space="preserve"> for each group</w:t>
      </w:r>
    </w:p>
    <w:p w:rsidR="00CE2B35" w:rsidRPr="00CF0A6B" w:rsidRDefault="00CE2B35" w:rsidP="00CE2B35">
      <w:pPr>
        <w:numPr>
          <w:ilvl w:val="0"/>
          <w:numId w:val="13"/>
        </w:numPr>
      </w:pPr>
      <w:r>
        <w:t>Set of organism</w:t>
      </w:r>
      <w:r w:rsidRPr="00CF0A6B">
        <w:t xml:space="preserve"> cards</w:t>
      </w:r>
      <w:r>
        <w:t xml:space="preserve"> for each group</w:t>
      </w:r>
    </w:p>
    <w:p w:rsidR="00CE2B35" w:rsidRPr="00CF0A6B" w:rsidRDefault="00CE2B35" w:rsidP="00CE2B35">
      <w:pPr>
        <w:numPr>
          <w:ilvl w:val="0"/>
          <w:numId w:val="13"/>
        </w:numPr>
      </w:pPr>
      <w:r w:rsidRPr="00CF0A6B">
        <w:t>Blu-Tak</w:t>
      </w:r>
    </w:p>
    <w:p w:rsidR="00CE2B35" w:rsidRPr="00CF0A6B" w:rsidRDefault="00CE2B35" w:rsidP="00CE2B35">
      <w:pPr>
        <w:numPr>
          <w:ilvl w:val="0"/>
          <w:numId w:val="13"/>
        </w:numPr>
      </w:pPr>
      <w:r>
        <w:t>Pencils</w:t>
      </w:r>
    </w:p>
    <w:p w:rsidR="00CE2B35" w:rsidRPr="00D151BA" w:rsidRDefault="00CE2B35" w:rsidP="00CE2B35">
      <w:pPr>
        <w:rPr>
          <w:b/>
        </w:rPr>
      </w:pPr>
    </w:p>
    <w:p w:rsidR="00CE2B35" w:rsidRDefault="00CE2B35" w:rsidP="00CE2B35">
      <w:pPr>
        <w:rPr>
          <w:b/>
        </w:rPr>
      </w:pPr>
      <w:bookmarkStart w:id="3" w:name="Do"/>
      <w:bookmarkEnd w:id="3"/>
      <w:r w:rsidRPr="00C876E5">
        <w:rPr>
          <w:b/>
        </w:rPr>
        <w:t>What to do</w:t>
      </w:r>
    </w:p>
    <w:p w:rsidR="00CE2B35" w:rsidRDefault="00CE2B35" w:rsidP="00CE2B35"/>
    <w:p w:rsidR="00CE2B35" w:rsidRDefault="00CE2B35" w:rsidP="00957E25">
      <w:pPr>
        <w:numPr>
          <w:ilvl w:val="0"/>
          <w:numId w:val="21"/>
        </w:numPr>
      </w:pPr>
      <w:r>
        <w:t xml:space="preserve">Have </w:t>
      </w:r>
      <w:r w:rsidRPr="00CF0A6B">
        <w:t xml:space="preserve">students explore the </w:t>
      </w:r>
      <w:hyperlink r:id="rId8" w:history="1">
        <w:r w:rsidRPr="0087517B">
          <w:rPr>
            <w:rStyle w:val="Hyperlink"/>
          </w:rPr>
          <w:t>Marine ecosystem interactive</w:t>
        </w:r>
      </w:hyperlink>
      <w:r w:rsidRPr="00007152">
        <w:t xml:space="preserve"> and</w:t>
      </w:r>
      <w:r>
        <w:t xml:space="preserve"> </w:t>
      </w:r>
      <w:r w:rsidRPr="00CF0A6B">
        <w:t xml:space="preserve">complete the </w:t>
      </w:r>
      <w:hyperlink w:anchor="Worksheet" w:history="1">
        <w:r w:rsidRPr="00007152">
          <w:rPr>
            <w:rStyle w:val="Hyperlink"/>
          </w:rPr>
          <w:t>student worksheet</w:t>
        </w:r>
      </w:hyperlink>
      <w:r w:rsidRPr="00CF0A6B">
        <w:t>. This could also be explored as a class using an interactive whiteboard or data projector. Additional information can be found in the</w:t>
      </w:r>
      <w:r w:rsidR="00957E25">
        <w:t>se</w:t>
      </w:r>
      <w:r w:rsidRPr="00CF0A6B">
        <w:t xml:space="preserve"> articles</w:t>
      </w:r>
      <w:r w:rsidR="00957E25">
        <w:t xml:space="preserve">: </w:t>
      </w:r>
      <w:hyperlink r:id="rId9" w:history="1">
        <w:r w:rsidR="00957E25" w:rsidRPr="00957E25">
          <w:rPr>
            <w:rStyle w:val="Hyperlink"/>
          </w:rPr>
          <w:t>Plankton</w:t>
        </w:r>
      </w:hyperlink>
      <w:r w:rsidR="00957E25" w:rsidRPr="00957E25">
        <w:t xml:space="preserve">, </w:t>
      </w:r>
      <w:hyperlink r:id="rId10" w:history="1">
        <w:r w:rsidR="00957E25" w:rsidRPr="00957E25">
          <w:rPr>
            <w:rStyle w:val="Hyperlink"/>
          </w:rPr>
          <w:t>Bryozoans</w:t>
        </w:r>
      </w:hyperlink>
      <w:r w:rsidR="00957E25" w:rsidRPr="00957E25">
        <w:t xml:space="preserve">, </w:t>
      </w:r>
      <w:hyperlink r:id="rId11" w:history="1">
        <w:r w:rsidR="00957E25" w:rsidRPr="00957E25">
          <w:rPr>
            <w:rStyle w:val="Hyperlink"/>
          </w:rPr>
          <w:t>Cockles</w:t>
        </w:r>
      </w:hyperlink>
      <w:r w:rsidR="00957E25" w:rsidRPr="00957E25">
        <w:t xml:space="preserve">, </w:t>
      </w:r>
      <w:hyperlink r:id="rId12" w:history="1">
        <w:r w:rsidR="00957E25" w:rsidRPr="00957E25">
          <w:rPr>
            <w:rStyle w:val="Hyperlink"/>
          </w:rPr>
          <w:t>Sea stars</w:t>
        </w:r>
      </w:hyperlink>
      <w:r w:rsidR="00957E25" w:rsidRPr="00957E25">
        <w:t xml:space="preserve"> and </w:t>
      </w:r>
      <w:hyperlink r:id="rId13" w:history="1">
        <w:r w:rsidR="00957E25" w:rsidRPr="00957E25">
          <w:rPr>
            <w:rStyle w:val="Hyperlink"/>
          </w:rPr>
          <w:t>Mussels</w:t>
        </w:r>
      </w:hyperlink>
      <w:r w:rsidRPr="00CF0A6B">
        <w:t>.</w:t>
      </w:r>
    </w:p>
    <w:p w:rsidR="00CE2B35" w:rsidRDefault="00CE2B35" w:rsidP="00CE2B35"/>
    <w:p w:rsidR="00CE2B35" w:rsidRDefault="00CE2B35" w:rsidP="00CE2B35">
      <w:pPr>
        <w:numPr>
          <w:ilvl w:val="0"/>
          <w:numId w:val="21"/>
        </w:numPr>
      </w:pPr>
      <w:r>
        <w:t xml:space="preserve">As a </w:t>
      </w:r>
      <w:r w:rsidRPr="00CF0A6B">
        <w:t>class</w:t>
      </w:r>
      <w:r>
        <w:t xml:space="preserve">, discuss </w:t>
      </w:r>
      <w:r w:rsidRPr="00CF0A6B">
        <w:t>what the students know about food webs. The discussion could focus on producers, consumers</w:t>
      </w:r>
      <w:r>
        <w:t>,</w:t>
      </w:r>
      <w:r w:rsidRPr="00CF0A6B">
        <w:t xml:space="preserve"> decomposers, the </w:t>
      </w:r>
      <w:hyperlink w:anchor="trophic" w:history="1">
        <w:r w:rsidRPr="00007152">
          <w:rPr>
            <w:rStyle w:val="Hyperlink"/>
          </w:rPr>
          <w:t>trophic pyramid</w:t>
        </w:r>
      </w:hyperlink>
      <w:r>
        <w:t>,</w:t>
      </w:r>
      <w:r w:rsidRPr="00CF0A6B">
        <w:t xml:space="preserve"> energy loss in food webs</w:t>
      </w:r>
      <w:r>
        <w:t xml:space="preserve"> (</w:t>
      </w:r>
      <w:hyperlink w:anchor="tuna" w:history="1">
        <w:r w:rsidRPr="00005F80">
          <w:rPr>
            <w:rStyle w:val="Hyperlink"/>
          </w:rPr>
          <w:t>tuna sandwich</w:t>
        </w:r>
      </w:hyperlink>
      <w:r>
        <w:t>)</w:t>
      </w:r>
      <w:r w:rsidRPr="00CF0A6B">
        <w:t xml:space="preserve"> and human impact on food webs</w:t>
      </w:r>
      <w:r>
        <w:t xml:space="preserve">. </w:t>
      </w:r>
      <w:r w:rsidRPr="00CF0A6B">
        <w:t xml:space="preserve">It may be helpful to watch the video clip </w:t>
      </w:r>
      <w:hyperlink r:id="rId14" w:history="1">
        <w:r w:rsidRPr="0087517B">
          <w:rPr>
            <w:rStyle w:val="Hyperlink"/>
          </w:rPr>
          <w:t>Understanding food webs</w:t>
        </w:r>
      </w:hyperlink>
      <w:r w:rsidRPr="00CF0A6B">
        <w:t>.</w:t>
      </w:r>
      <w:r>
        <w:t xml:space="preserve"> </w:t>
      </w:r>
    </w:p>
    <w:p w:rsidR="00CE2B35" w:rsidRDefault="00CE2B35" w:rsidP="00CE2B35">
      <w:pPr>
        <w:ind w:firstLine="360"/>
      </w:pPr>
      <w:r w:rsidRPr="00CF0A6B">
        <w:t xml:space="preserve">Common student </w:t>
      </w:r>
      <w:r w:rsidR="00440B23">
        <w:t xml:space="preserve">alternative </w:t>
      </w:r>
      <w:r w:rsidRPr="00CF0A6B">
        <w:t>conceptions about food webs include</w:t>
      </w:r>
      <w:r>
        <w:t>:</w:t>
      </w:r>
    </w:p>
    <w:p w:rsidR="00CE2B35" w:rsidRDefault="00CE2B35" w:rsidP="00CE2B35">
      <w:pPr>
        <w:numPr>
          <w:ilvl w:val="0"/>
          <w:numId w:val="24"/>
        </w:numPr>
      </w:pPr>
      <w:r>
        <w:lastRenderedPageBreak/>
        <w:t>t</w:t>
      </w:r>
      <w:r w:rsidRPr="00CF0A6B">
        <w:t>op consumers eat everything below them</w:t>
      </w:r>
    </w:p>
    <w:p w:rsidR="00CE2B35" w:rsidRDefault="00CE2B35" w:rsidP="00CE2B35">
      <w:pPr>
        <w:numPr>
          <w:ilvl w:val="0"/>
          <w:numId w:val="24"/>
        </w:numPr>
      </w:pPr>
      <w:r>
        <w:t>o</w:t>
      </w:r>
      <w:r w:rsidRPr="00CF0A6B">
        <w:t>rganisms shown in food webs represent individuals rather than populations of organisms</w:t>
      </w:r>
    </w:p>
    <w:p w:rsidR="00CE2B35" w:rsidRDefault="00CE2B35" w:rsidP="00CE2B35">
      <w:pPr>
        <w:numPr>
          <w:ilvl w:val="0"/>
          <w:numId w:val="24"/>
        </w:numPr>
      </w:pPr>
      <w:r>
        <w:t>a</w:t>
      </w:r>
      <w:r w:rsidRPr="00CF0A6B">
        <w:t xml:space="preserve">n organism that is not directly linked to another by a feeding relationship will not be affected if that organism is removed. </w:t>
      </w:r>
    </w:p>
    <w:p w:rsidR="00CE2B35" w:rsidRPr="00CF0A6B" w:rsidRDefault="00CE2B35" w:rsidP="00CE2B35">
      <w:pPr>
        <w:ind w:left="360"/>
      </w:pPr>
    </w:p>
    <w:p w:rsidR="00CE2B35" w:rsidRPr="00CF0A6B" w:rsidRDefault="00CE2B35" w:rsidP="00CE2B35">
      <w:pPr>
        <w:numPr>
          <w:ilvl w:val="0"/>
          <w:numId w:val="21"/>
        </w:numPr>
      </w:pPr>
      <w:r>
        <w:t xml:space="preserve">Give each student or group a set of organism cards (small). </w:t>
      </w:r>
      <w:r w:rsidRPr="00CF0A6B">
        <w:t xml:space="preserve">You may want to start </w:t>
      </w:r>
      <w:r>
        <w:t xml:space="preserve">the food web building activity </w:t>
      </w:r>
      <w:r w:rsidRPr="00CF0A6B">
        <w:t xml:space="preserve">by asking students to use their </w:t>
      </w:r>
      <w:r>
        <w:t xml:space="preserve">organism </w:t>
      </w:r>
      <w:r w:rsidRPr="00CF0A6B">
        <w:t>cards to build simple food chains before they move on to build a web. For example:</w:t>
      </w:r>
    </w:p>
    <w:p w:rsidR="00CE2B35" w:rsidRPr="00CF0A6B" w:rsidRDefault="00CE2B35" w:rsidP="00CE2B35"/>
    <w:p w:rsidR="00CE2B35" w:rsidRPr="00CF0A6B" w:rsidRDefault="00FF258B" w:rsidP="00CE2B35">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90pt">
            <v:imagedata r:id="rId15" o:title="SEA_TEA_ACT_01_foodweb"/>
          </v:shape>
        </w:pict>
      </w:r>
    </w:p>
    <w:p w:rsidR="00CE2B35" w:rsidRDefault="00CE2B35" w:rsidP="00CE2B35"/>
    <w:p w:rsidR="00CE2B35" w:rsidRDefault="00CE2B35" w:rsidP="00CE2B35">
      <w:pPr>
        <w:numPr>
          <w:ilvl w:val="0"/>
          <w:numId w:val="21"/>
        </w:numPr>
      </w:pPr>
      <w:bookmarkStart w:id="4" w:name="Extension"/>
      <w:bookmarkEnd w:id="4"/>
      <w:r w:rsidRPr="00CF0A6B">
        <w:t>Working on a large piece of plain paper</w:t>
      </w:r>
      <w:r>
        <w:t>, ask students to use the organism cards</w:t>
      </w:r>
      <w:r w:rsidRPr="00CF0A6B">
        <w:t xml:space="preserve"> </w:t>
      </w:r>
      <w:r>
        <w:t>and the information gathered on their worksheet from the M</w:t>
      </w:r>
      <w:r w:rsidRPr="00CF0A6B">
        <w:t xml:space="preserve">arine ecosystem interactive to build </w:t>
      </w:r>
      <w:r>
        <w:t xml:space="preserve">their </w:t>
      </w:r>
      <w:r w:rsidRPr="00CF0A6B">
        <w:t xml:space="preserve">own food web </w:t>
      </w:r>
      <w:r>
        <w:t xml:space="preserve">using </w:t>
      </w:r>
      <w:r w:rsidRPr="00CF0A6B">
        <w:t xml:space="preserve">Blu-Tak </w:t>
      </w:r>
      <w:r>
        <w:t xml:space="preserve">so they can move </w:t>
      </w:r>
      <w:r w:rsidRPr="00CF0A6B">
        <w:t>the cards around</w:t>
      </w:r>
      <w:r>
        <w:t>.</w:t>
      </w:r>
    </w:p>
    <w:p w:rsidR="00CE2B35" w:rsidRDefault="00CE2B35" w:rsidP="00CE2B35"/>
    <w:p w:rsidR="00CE2B35" w:rsidRDefault="00CE2B35" w:rsidP="00CE2B35">
      <w:pPr>
        <w:numPr>
          <w:ilvl w:val="0"/>
          <w:numId w:val="21"/>
        </w:numPr>
      </w:pPr>
      <w:r>
        <w:t xml:space="preserve">Have them use </w:t>
      </w:r>
      <w:r w:rsidRPr="00CF0A6B">
        <w:t>pencil</w:t>
      </w:r>
      <w:r w:rsidR="002A1DCD">
        <w:t>s</w:t>
      </w:r>
      <w:r w:rsidRPr="00CF0A6B">
        <w:t xml:space="preserve"> to </w:t>
      </w:r>
      <w:r w:rsidR="002A1DCD">
        <w:t xml:space="preserve">draw arrows </w:t>
      </w:r>
      <w:r w:rsidRPr="00CF0A6B">
        <w:t>show</w:t>
      </w:r>
      <w:r w:rsidR="002A1DCD">
        <w:t>ing</w:t>
      </w:r>
      <w:r w:rsidRPr="00CF0A6B">
        <w:t xml:space="preserve"> connections between the different </w:t>
      </w:r>
      <w:r>
        <w:t>organisms</w:t>
      </w:r>
      <w:r w:rsidRPr="00CF0A6B">
        <w:t xml:space="preserve">. </w:t>
      </w:r>
      <w:r>
        <w:t>(T</w:t>
      </w:r>
      <w:r w:rsidRPr="00CF0A6B">
        <w:t xml:space="preserve">he arrows represent the transfer of energy and always point from the organism being eaten to the one </w:t>
      </w:r>
      <w:r>
        <w:t>that</w:t>
      </w:r>
      <w:r w:rsidRPr="00CF0A6B">
        <w:t xml:space="preserve"> is doing the eating.</w:t>
      </w:r>
      <w:r>
        <w:t>)</w:t>
      </w:r>
      <w:r w:rsidRPr="00CF0A6B">
        <w:t xml:space="preserve"> </w:t>
      </w:r>
    </w:p>
    <w:p w:rsidR="00CE2B35" w:rsidRPr="00CF0A6B" w:rsidRDefault="00CE2B35" w:rsidP="00CE2B35"/>
    <w:p w:rsidR="00CE2B35" w:rsidRDefault="00CE2B35" w:rsidP="00CE2B35">
      <w:pPr>
        <w:rPr>
          <w:b/>
        </w:rPr>
      </w:pPr>
      <w:bookmarkStart w:id="5" w:name="questions"/>
      <w:bookmarkEnd w:id="5"/>
      <w:r>
        <w:rPr>
          <w:b/>
        </w:rPr>
        <w:t>Discussion q</w:t>
      </w:r>
      <w:r w:rsidRPr="00D91992">
        <w:rPr>
          <w:b/>
        </w:rPr>
        <w:t>uestions</w:t>
      </w:r>
    </w:p>
    <w:p w:rsidR="00CE2B35" w:rsidRPr="00CF0A6B" w:rsidRDefault="00CE2B35" w:rsidP="00CE2B35">
      <w:pPr>
        <w:numPr>
          <w:ilvl w:val="0"/>
          <w:numId w:val="13"/>
        </w:numPr>
      </w:pPr>
      <w:r w:rsidRPr="00CF0A6B">
        <w:t xml:space="preserve">Can you make any connections on your diagram that aren’t </w:t>
      </w:r>
      <w:r>
        <w:t xml:space="preserve">a </w:t>
      </w:r>
      <w:r w:rsidRPr="00CF0A6B">
        <w:t>feeding relationship? (For example, bryozoans provide a nursery habitat for young fish</w:t>
      </w:r>
      <w:r>
        <w:t>.</w:t>
      </w:r>
      <w:r w:rsidRPr="00CF0A6B">
        <w:t>)</w:t>
      </w:r>
    </w:p>
    <w:p w:rsidR="00CE2B35" w:rsidRPr="00CF0A6B" w:rsidRDefault="00CE2B35" w:rsidP="00CE2B35">
      <w:pPr>
        <w:numPr>
          <w:ilvl w:val="0"/>
          <w:numId w:val="13"/>
        </w:numPr>
      </w:pPr>
      <w:r w:rsidRPr="00CF0A6B">
        <w:t>Are some organisms more important than others?</w:t>
      </w:r>
    </w:p>
    <w:p w:rsidR="00CE2B35" w:rsidRPr="00CF0A6B" w:rsidRDefault="00CE2B35" w:rsidP="00CE2B35">
      <w:pPr>
        <w:numPr>
          <w:ilvl w:val="0"/>
          <w:numId w:val="13"/>
        </w:numPr>
      </w:pPr>
      <w:r w:rsidRPr="00CF0A6B">
        <w:t>Why are decomposers important in a food web?</w:t>
      </w:r>
    </w:p>
    <w:p w:rsidR="00CE2B35" w:rsidRPr="00CF0A6B" w:rsidRDefault="00CE2B35" w:rsidP="00CE2B35">
      <w:pPr>
        <w:numPr>
          <w:ilvl w:val="0"/>
          <w:numId w:val="13"/>
        </w:numPr>
      </w:pPr>
      <w:r w:rsidRPr="00CF0A6B">
        <w:t>Do you think anything is missing from your food web?</w:t>
      </w:r>
    </w:p>
    <w:p w:rsidR="00CE2B35" w:rsidRPr="00CF0A6B" w:rsidRDefault="00CE2B35" w:rsidP="00CE2B35">
      <w:pPr>
        <w:numPr>
          <w:ilvl w:val="0"/>
          <w:numId w:val="13"/>
        </w:numPr>
      </w:pPr>
      <w:r w:rsidRPr="00CF0A6B">
        <w:t xml:space="preserve">Where do humans fit in the marine food web? </w:t>
      </w:r>
    </w:p>
    <w:p w:rsidR="00CE2B35" w:rsidRPr="00CF0A6B" w:rsidRDefault="00CE2B35" w:rsidP="00CE2B35"/>
    <w:p w:rsidR="00CE2B35" w:rsidRPr="00287A00" w:rsidRDefault="00CE2B35" w:rsidP="00CE2B35">
      <w:pPr>
        <w:rPr>
          <w:b/>
        </w:rPr>
      </w:pPr>
      <w:bookmarkStart w:id="6" w:name="variations"/>
      <w:bookmarkEnd w:id="6"/>
      <w:r w:rsidRPr="00287A00">
        <w:rPr>
          <w:b/>
        </w:rPr>
        <w:t>Possible variations</w:t>
      </w:r>
    </w:p>
    <w:p w:rsidR="00CE2B35" w:rsidRDefault="00CE2B35" w:rsidP="00CE2B35"/>
    <w:p w:rsidR="00CE2B35" w:rsidRPr="00005F80" w:rsidRDefault="00CE2B35" w:rsidP="00CE2B35">
      <w:pPr>
        <w:rPr>
          <w:b/>
          <w:i/>
        </w:rPr>
      </w:pPr>
      <w:r w:rsidRPr="00005F80">
        <w:rPr>
          <w:b/>
          <w:i/>
        </w:rPr>
        <w:t>Estuary</w:t>
      </w:r>
      <w:r>
        <w:rPr>
          <w:b/>
          <w:i/>
        </w:rPr>
        <w:t xml:space="preserve"> habitat</w:t>
      </w:r>
    </w:p>
    <w:p w:rsidR="00CE2B35" w:rsidRDefault="00CE2B35" w:rsidP="00CE2B35"/>
    <w:p w:rsidR="00CE2B35" w:rsidRPr="00CF0A6B" w:rsidRDefault="00CE2B35" w:rsidP="00CE2B35">
      <w:r w:rsidRPr="00CF0A6B">
        <w:t xml:space="preserve">Before step </w:t>
      </w:r>
      <w:r>
        <w:t>4,</w:t>
      </w:r>
      <w:r w:rsidRPr="00CF0A6B">
        <w:t xml:space="preserve"> ask students to draw their own poster diagram of an estuary (without any organisms in it). They can then Blu-Tak the </w:t>
      </w:r>
      <w:r>
        <w:t>organism</w:t>
      </w:r>
      <w:r w:rsidRPr="00CF0A6B">
        <w:t xml:space="preserve"> cards into the appropriate habitat on their poster before completing the rest of the activity.</w:t>
      </w:r>
    </w:p>
    <w:p w:rsidR="00CE2B35" w:rsidRDefault="00CE2B35" w:rsidP="00CE2B35"/>
    <w:p w:rsidR="00CE2B35" w:rsidRPr="00005F80" w:rsidRDefault="00CE2B35" w:rsidP="00CE2B35">
      <w:pPr>
        <w:rPr>
          <w:b/>
          <w:i/>
        </w:rPr>
      </w:pPr>
      <w:r w:rsidRPr="00005F80">
        <w:rPr>
          <w:b/>
          <w:i/>
        </w:rPr>
        <w:t>Outside version</w:t>
      </w:r>
    </w:p>
    <w:p w:rsidR="00CE2B35" w:rsidRDefault="00CE2B35" w:rsidP="00CE2B35"/>
    <w:p w:rsidR="00CE2B35" w:rsidRDefault="00CE2B35" w:rsidP="00CE2B35">
      <w:r>
        <w:t>Run the activity outside (y</w:t>
      </w:r>
      <w:r w:rsidRPr="00287A00">
        <w:t>ou will need one set of large organism cards and some chalk</w:t>
      </w:r>
      <w:r>
        <w:t>):</w:t>
      </w:r>
    </w:p>
    <w:p w:rsidR="00CE2B35" w:rsidRDefault="00CE2B35" w:rsidP="00CE2B35">
      <w:pPr>
        <w:numPr>
          <w:ilvl w:val="0"/>
          <w:numId w:val="23"/>
        </w:numPr>
      </w:pPr>
      <w:r w:rsidRPr="00CF0A6B">
        <w:t>Divide the class into groups of 2</w:t>
      </w:r>
      <w:r>
        <w:t>–</w:t>
      </w:r>
      <w:r w:rsidRPr="00CF0A6B">
        <w:t xml:space="preserve">3 and find a suitable area of tarmac outside (preferably flat with few markings). </w:t>
      </w:r>
      <w:r>
        <w:t>Give e</w:t>
      </w:r>
      <w:r w:rsidRPr="00CF0A6B">
        <w:t xml:space="preserve">ach group one </w:t>
      </w:r>
      <w:r>
        <w:t>organism</w:t>
      </w:r>
      <w:r w:rsidRPr="00CF0A6B">
        <w:t xml:space="preserve"> card </w:t>
      </w:r>
      <w:r>
        <w:t>(large) and som</w:t>
      </w:r>
      <w:r w:rsidRPr="00CF0A6B">
        <w:t>e chalk.</w:t>
      </w:r>
    </w:p>
    <w:p w:rsidR="00CE2B35" w:rsidRDefault="00CE2B35" w:rsidP="00CE2B35">
      <w:pPr>
        <w:numPr>
          <w:ilvl w:val="0"/>
          <w:numId w:val="23"/>
        </w:numPr>
      </w:pPr>
      <w:r w:rsidRPr="00CF0A6B">
        <w:t>Ask students to spread themselves out in the tarmac area. 1 member of the group should stay in the same spot holding the card at all times. The other group member</w:t>
      </w:r>
      <w:r>
        <w:t>(s)</w:t>
      </w:r>
      <w:r w:rsidRPr="00CF0A6B">
        <w:t xml:space="preserve"> should move around and explore the other cards. </w:t>
      </w:r>
      <w:r>
        <w:t>(</w:t>
      </w:r>
      <w:r w:rsidRPr="00CF0A6B">
        <w:t>All group members should have the opportunity to move around at some stage.</w:t>
      </w:r>
      <w:r>
        <w:t>)</w:t>
      </w:r>
      <w:r w:rsidRPr="00CF0A6B">
        <w:t xml:space="preserve"> </w:t>
      </w:r>
    </w:p>
    <w:p w:rsidR="00CE2B35" w:rsidRPr="00CF0A6B" w:rsidRDefault="00CE2B35" w:rsidP="00CE2B35">
      <w:pPr>
        <w:numPr>
          <w:ilvl w:val="0"/>
          <w:numId w:val="23"/>
        </w:numPr>
      </w:pPr>
      <w:r w:rsidRPr="00CF0A6B">
        <w:t>When 2 groups agree that the</w:t>
      </w:r>
      <w:r>
        <w:t>ir cards</w:t>
      </w:r>
      <w:r w:rsidRPr="00CF0A6B">
        <w:t xml:space="preserve"> should be linked</w:t>
      </w:r>
      <w:r>
        <w:t>,</w:t>
      </w:r>
      <w:r w:rsidRPr="00CF0A6B">
        <w:t xml:space="preserve"> they should draw a chalk arrow to illustrate the feeding relationship. </w:t>
      </w:r>
      <w:r>
        <w:t>(</w:t>
      </w:r>
      <w:r w:rsidRPr="00CF0A6B">
        <w:t xml:space="preserve">Remind the students that the arrows represent the transfer of energy and always point from the organism being eaten to the one </w:t>
      </w:r>
      <w:r>
        <w:t>that</w:t>
      </w:r>
      <w:r w:rsidRPr="00CF0A6B">
        <w:t xml:space="preserve"> is doing the eating.</w:t>
      </w:r>
      <w:r>
        <w:t>)</w:t>
      </w:r>
      <w:r w:rsidRPr="00CF0A6B">
        <w:t xml:space="preserve"> </w:t>
      </w:r>
    </w:p>
    <w:p w:rsidR="00CE2B35" w:rsidRDefault="00CE2B35" w:rsidP="00CE2B35"/>
    <w:p w:rsidR="00CE2B35" w:rsidRPr="00005F80" w:rsidRDefault="00CE2B35" w:rsidP="00CE2B35">
      <w:pPr>
        <w:rPr>
          <w:b/>
          <w:i/>
        </w:rPr>
      </w:pPr>
      <w:r w:rsidRPr="00005F80">
        <w:rPr>
          <w:b/>
          <w:i/>
        </w:rPr>
        <w:t>Scenarios</w:t>
      </w:r>
    </w:p>
    <w:p w:rsidR="00CE2B35" w:rsidRDefault="00CE2B35" w:rsidP="00CE2B35"/>
    <w:p w:rsidR="00CE2B35" w:rsidRPr="00CF0A6B" w:rsidRDefault="00CE2B35" w:rsidP="00CE2B35">
      <w:r w:rsidRPr="00CF0A6B">
        <w:lastRenderedPageBreak/>
        <w:t>The effect of removing or reducing a species in a food web varies considerably depending on the particular species and the particular food web. In general</w:t>
      </w:r>
      <w:r>
        <w:t>,</w:t>
      </w:r>
      <w:r w:rsidRPr="00CF0A6B">
        <w:t xml:space="preserve"> food webs with low biodiversity are more vulnerable to changes than food webs with high biodiversity. In some food webs</w:t>
      </w:r>
      <w:r>
        <w:t>,</w:t>
      </w:r>
      <w:r w:rsidRPr="00CF0A6B">
        <w:t xml:space="preserve"> the removal of a plant species can negatively affect the entire food web</w:t>
      </w:r>
      <w:r>
        <w:t xml:space="preserve">, but </w:t>
      </w:r>
      <w:r w:rsidRPr="00CF0A6B">
        <w:t xml:space="preserve">the loss of one plant species that makes up only part of the diet of a herbivorous consumer may have little or no effect. </w:t>
      </w:r>
    </w:p>
    <w:p w:rsidR="00CE2B35" w:rsidRPr="00CF0A6B" w:rsidRDefault="00CE2B35" w:rsidP="00CE2B35"/>
    <w:p w:rsidR="00CE2B35" w:rsidRDefault="00CE2B35" w:rsidP="00CE2B35">
      <w:r w:rsidRPr="00CF0A6B">
        <w:t>Some species in a food web are described as keystone species. A keystone species is one that has a greater impact on a food web than you would expect in relation to their abundance. The removal of a keystone species characteristically results in a major change, in the same way that removing a keystone from an arch or bridge could cause these structures to collapse. In Fiordland, the New Zealand sea star is a keystone species that controls the numbers of the species it feeds on, for example</w:t>
      </w:r>
      <w:r>
        <w:t>,</w:t>
      </w:r>
      <w:r w:rsidRPr="00CF0A6B">
        <w:t xml:space="preserve"> mussels. If the sea star is removed</w:t>
      </w:r>
      <w:r>
        <w:t>,</w:t>
      </w:r>
      <w:r w:rsidRPr="00CF0A6B">
        <w:t xml:space="preserve"> this could cause a large increase in the numbers of mussels and this has flow on effects throughout the food web. </w:t>
      </w:r>
    </w:p>
    <w:p w:rsidR="00CE2B35" w:rsidRPr="00CF0A6B" w:rsidRDefault="00CE2B35" w:rsidP="00CE2B35"/>
    <w:p w:rsidR="00CE2B35" w:rsidRDefault="00CE2B35" w:rsidP="00CE2B35">
      <w:r w:rsidRPr="00CF0A6B">
        <w:t xml:space="preserve">After </w:t>
      </w:r>
      <w:r>
        <w:t xml:space="preserve">the students have </w:t>
      </w:r>
      <w:r w:rsidRPr="00CF0A6B">
        <w:t>show</w:t>
      </w:r>
      <w:r>
        <w:t xml:space="preserve">n </w:t>
      </w:r>
      <w:r w:rsidRPr="00CF0A6B">
        <w:t xml:space="preserve">connections between the different </w:t>
      </w:r>
      <w:r>
        <w:t>organisms</w:t>
      </w:r>
      <w:r w:rsidRPr="00CF0A6B">
        <w:t xml:space="preserve"> </w:t>
      </w:r>
      <w:r>
        <w:t xml:space="preserve">(on both the inside and outside version of the activity) </w:t>
      </w:r>
      <w:r w:rsidRPr="00CF0A6B">
        <w:t>introduce one of the scenario</w:t>
      </w:r>
      <w:r>
        <w:t>s</w:t>
      </w:r>
      <w:r w:rsidRPr="00CF0A6B">
        <w:t xml:space="preserve"> </w:t>
      </w:r>
      <w:r>
        <w:t xml:space="preserve">(For the inside version, you could give different groups a different scenario.): </w:t>
      </w:r>
    </w:p>
    <w:p w:rsidR="00CE2B35" w:rsidRPr="00EB7B25" w:rsidRDefault="00CE2B35" w:rsidP="00CE2B35">
      <w:pPr>
        <w:numPr>
          <w:ilvl w:val="0"/>
          <w:numId w:val="27"/>
        </w:numPr>
      </w:pPr>
      <w:r w:rsidRPr="00EB7B25">
        <w:t xml:space="preserve">A large commercial fishing company triples their annual catch of red cod in the area. </w:t>
      </w:r>
    </w:p>
    <w:p w:rsidR="00CE2B35" w:rsidRPr="00EB7B25" w:rsidRDefault="00CE2B35" w:rsidP="00CE2B35">
      <w:pPr>
        <w:numPr>
          <w:ilvl w:val="0"/>
          <w:numId w:val="27"/>
        </w:numPr>
      </w:pPr>
      <w:r w:rsidRPr="00EB7B25">
        <w:t>The land on the edge of the estuary is converted to intensive farming. There is a big increase in agricultural run-off and nutrients into the estuary. This increases the risk of phytoplankton blooms.</w:t>
      </w:r>
    </w:p>
    <w:p w:rsidR="00CE2B35" w:rsidRPr="00CF0A6B" w:rsidRDefault="00CE2B35" w:rsidP="00CE2B35">
      <w:pPr>
        <w:numPr>
          <w:ilvl w:val="0"/>
          <w:numId w:val="27"/>
        </w:numPr>
      </w:pPr>
      <w:r w:rsidRPr="00CF0A6B">
        <w:t>Due to increased carbon emissions</w:t>
      </w:r>
      <w:r>
        <w:t>,</w:t>
      </w:r>
      <w:r w:rsidRPr="00CF0A6B">
        <w:t xml:space="preserve"> the ocean is becoming more acidic. Bryozoans and other shelled animals will no longer be able to make shells.</w:t>
      </w:r>
    </w:p>
    <w:p w:rsidR="00CE2B35" w:rsidRPr="00CF0A6B" w:rsidRDefault="00CE2B35" w:rsidP="00CE2B35"/>
    <w:p w:rsidR="00CE2B35" w:rsidRPr="00CF0A6B" w:rsidRDefault="00CE2B35" w:rsidP="00CE2B35">
      <w:r w:rsidRPr="00CF0A6B">
        <w:t>Ask the students to revise their food web to show what they think might happen to the food web based on the scenario.</w:t>
      </w:r>
    </w:p>
    <w:p w:rsidR="00CE2B35" w:rsidRPr="00CF0A6B" w:rsidRDefault="00CE2B35" w:rsidP="00CE2B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7638"/>
      </w:tblGrid>
      <w:tr w:rsidR="00CE2B35" w:rsidRPr="00CF0A6B">
        <w:tc>
          <w:tcPr>
            <w:tcW w:w="2235" w:type="dxa"/>
            <w:shd w:val="clear" w:color="auto" w:fill="E6E6E6"/>
          </w:tcPr>
          <w:p w:rsidR="00CE2B35" w:rsidRPr="00CF0A6B" w:rsidRDefault="00CE2B35" w:rsidP="00CE2B35">
            <w:pPr>
              <w:rPr>
                <w:b/>
              </w:rPr>
            </w:pPr>
            <w:r w:rsidRPr="00CF0A6B">
              <w:rPr>
                <w:b/>
              </w:rPr>
              <w:t>Scenario</w:t>
            </w:r>
          </w:p>
        </w:tc>
        <w:tc>
          <w:tcPr>
            <w:tcW w:w="7773" w:type="dxa"/>
            <w:shd w:val="clear" w:color="auto" w:fill="E6E6E6"/>
          </w:tcPr>
          <w:p w:rsidR="00CE2B35" w:rsidRPr="00CF0A6B" w:rsidRDefault="00CE2B35" w:rsidP="00CE2B35">
            <w:pPr>
              <w:rPr>
                <w:b/>
              </w:rPr>
            </w:pPr>
            <w:r w:rsidRPr="00CF0A6B">
              <w:rPr>
                <w:b/>
              </w:rPr>
              <w:t>Possible outcomes</w:t>
            </w:r>
          </w:p>
        </w:tc>
      </w:tr>
      <w:tr w:rsidR="00CE2B35" w:rsidRPr="00CF0A6B">
        <w:tc>
          <w:tcPr>
            <w:tcW w:w="2235" w:type="dxa"/>
          </w:tcPr>
          <w:p w:rsidR="00CE2B35" w:rsidRPr="00CF0A6B" w:rsidRDefault="00CE2B35" w:rsidP="00CE2B35">
            <w:r>
              <w:t>A. A</w:t>
            </w:r>
            <w:r w:rsidRPr="00CF0A6B">
              <w:t xml:space="preserve">nnual catch of red cod </w:t>
            </w:r>
            <w:r>
              <w:t>increased</w:t>
            </w:r>
          </w:p>
        </w:tc>
        <w:tc>
          <w:tcPr>
            <w:tcW w:w="7773" w:type="dxa"/>
          </w:tcPr>
          <w:p w:rsidR="00CE2B35" w:rsidRPr="00CF0A6B" w:rsidRDefault="00CE2B35" w:rsidP="00CE2B35">
            <w:r w:rsidRPr="00CF0A6B">
              <w:t>Increase in zooplankton, small fish and juvenile sea stars. Decrease in squid, sea birds and dolphins</w:t>
            </w:r>
            <w:r>
              <w:t xml:space="preserve"> –</w:t>
            </w:r>
            <w:r w:rsidRPr="00CF0A6B">
              <w:t xml:space="preserve"> </w:t>
            </w:r>
            <w:r>
              <w:t>s</w:t>
            </w:r>
            <w:r w:rsidRPr="00CF0A6B">
              <w:t>ome top predators may disappear altogether. Damage to the seafloor affecting seaweeds and bryozoans. Increase in the number of bycatch (non</w:t>
            </w:r>
            <w:r>
              <w:t>-</w:t>
            </w:r>
            <w:r w:rsidRPr="00CF0A6B">
              <w:t>target species), for example</w:t>
            </w:r>
            <w:r>
              <w:t>,</w:t>
            </w:r>
            <w:r w:rsidRPr="00CF0A6B">
              <w:t xml:space="preserve"> this could reduce populations of crabs, dolphins and squid. </w:t>
            </w:r>
          </w:p>
        </w:tc>
      </w:tr>
      <w:tr w:rsidR="00CE2B35" w:rsidRPr="00CF0A6B">
        <w:tc>
          <w:tcPr>
            <w:tcW w:w="2235" w:type="dxa"/>
          </w:tcPr>
          <w:p w:rsidR="00CE2B35" w:rsidRPr="00CF0A6B" w:rsidRDefault="00CE2B35" w:rsidP="00CE2B35">
            <w:r>
              <w:t xml:space="preserve">B. </w:t>
            </w:r>
            <w:r w:rsidRPr="00CF0A6B">
              <w:t>Run</w:t>
            </w:r>
            <w:r>
              <w:t>-</w:t>
            </w:r>
            <w:r w:rsidRPr="00CF0A6B">
              <w:t>off</w:t>
            </w:r>
          </w:p>
        </w:tc>
        <w:tc>
          <w:tcPr>
            <w:tcW w:w="7773" w:type="dxa"/>
          </w:tcPr>
          <w:p w:rsidR="00CE2B35" w:rsidRPr="00CF0A6B" w:rsidRDefault="00CE2B35" w:rsidP="00CE2B35">
            <w:r w:rsidRPr="00CF0A6B">
              <w:t>Additional nutrients in the sea can lead to excessive phytoplankton growth that results in ‘blooms’. When these large numbers of organisms die</w:t>
            </w:r>
            <w:r>
              <w:t>,</w:t>
            </w:r>
            <w:r w:rsidRPr="00CF0A6B">
              <w:t xml:space="preserve"> the sharp increase in decomposition of the dead organisms by oxygen-using bacteria depletes oxygen levels. In some cases</w:t>
            </w:r>
            <w:r>
              <w:t>,</w:t>
            </w:r>
            <w:r w:rsidRPr="00CF0A6B">
              <w:t xml:space="preserve"> this can result in the death by oxygen-starvation of large numbers of other organisms such as fish. </w:t>
            </w:r>
          </w:p>
        </w:tc>
      </w:tr>
      <w:tr w:rsidR="00CE2B35" w:rsidRPr="00CF0A6B">
        <w:tc>
          <w:tcPr>
            <w:tcW w:w="2235" w:type="dxa"/>
          </w:tcPr>
          <w:p w:rsidR="00CE2B35" w:rsidRPr="00CF0A6B" w:rsidRDefault="00CE2B35" w:rsidP="00CE2B35">
            <w:r>
              <w:t xml:space="preserve">C. </w:t>
            </w:r>
            <w:r w:rsidRPr="00CF0A6B">
              <w:t>Ocean acidification</w:t>
            </w:r>
          </w:p>
        </w:tc>
        <w:tc>
          <w:tcPr>
            <w:tcW w:w="7773" w:type="dxa"/>
          </w:tcPr>
          <w:p w:rsidR="00CE2B35" w:rsidRPr="00CF0A6B" w:rsidRDefault="00CE2B35" w:rsidP="00CE2B35">
            <w:r w:rsidRPr="00CF0A6B">
              <w:t>Any animal that produces a calcium carbonate shell will find it much more difficult to do so as C</w:t>
            </w:r>
            <w:r>
              <w:t>O</w:t>
            </w:r>
            <w:r w:rsidRPr="00CF0A6B">
              <w:rPr>
                <w:vertAlign w:val="subscript"/>
              </w:rPr>
              <w:t>2</w:t>
            </w:r>
            <w:r w:rsidRPr="00CF0A6B">
              <w:t xml:space="preserve"> levels in the atmosphere rise and oceans become more acidic. Organisms could grow more slowly, their shells could become thinner or they might dispense with shells altogether. This may lead to the loss of cockles and other bivalves as well as the important bryozoan habitats for juvenile fish. </w:t>
            </w:r>
          </w:p>
        </w:tc>
      </w:tr>
    </w:tbl>
    <w:p w:rsidR="00CE2B35" w:rsidRPr="00CF0A6B" w:rsidRDefault="00CE2B35" w:rsidP="00CE2B35"/>
    <w:p w:rsidR="00CE2B35" w:rsidRPr="00CF0A6B" w:rsidRDefault="00CE2B35" w:rsidP="00CE2B35"/>
    <w:p w:rsidR="00CE2B35" w:rsidRPr="00CF0A6B" w:rsidRDefault="00CE2B35" w:rsidP="00CE2B35">
      <w:pPr>
        <w:pBdr>
          <w:top w:val="single" w:sz="4" w:space="1" w:color="auto"/>
          <w:left w:val="single" w:sz="4" w:space="4" w:color="auto"/>
          <w:bottom w:val="single" w:sz="4" w:space="1" w:color="auto"/>
          <w:right w:val="single" w:sz="4" w:space="4" w:color="auto"/>
          <w:between w:val="single" w:sz="4" w:space="1" w:color="auto"/>
          <w:bar w:val="single" w:sz="4" w:color="auto"/>
        </w:pBdr>
        <w:sectPr w:rsidR="00CE2B35" w:rsidRPr="00CF0A6B" w:rsidSect="00CE2B35">
          <w:headerReference w:type="default" r:id="rId16"/>
          <w:footerReference w:type="even" r:id="rId17"/>
          <w:footerReference w:type="default" r:id="rId18"/>
          <w:pgSz w:w="11907" w:h="16840" w:code="9"/>
          <w:pgMar w:top="1134" w:right="1134" w:bottom="1134" w:left="1134" w:header="709" w:footer="709" w:gutter="0"/>
          <w:cols w:space="708"/>
          <w:docGrid w:linePitch="360"/>
        </w:sectPr>
      </w:pPr>
    </w:p>
    <w:p w:rsidR="00CE2B35" w:rsidRPr="00CF0A6B" w:rsidRDefault="00CE2B35" w:rsidP="00CE2B35">
      <w:pPr>
        <w:rPr>
          <w:b/>
        </w:rPr>
      </w:pPr>
      <w:bookmarkStart w:id="7" w:name="worksheet"/>
      <w:bookmarkEnd w:id="7"/>
      <w:r w:rsidRPr="00CF0A6B">
        <w:rPr>
          <w:b/>
        </w:rPr>
        <w:lastRenderedPageBreak/>
        <w:t>Student worksheet</w:t>
      </w:r>
    </w:p>
    <w:p w:rsidR="00CE2B35" w:rsidRPr="00CF0A6B" w:rsidRDefault="00CE2B35" w:rsidP="00CE2B35"/>
    <w:tbl>
      <w:tblPr>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48"/>
        <w:gridCol w:w="1466"/>
        <w:gridCol w:w="1467"/>
        <w:gridCol w:w="1467"/>
        <w:gridCol w:w="2853"/>
        <w:gridCol w:w="2853"/>
        <w:gridCol w:w="2854"/>
      </w:tblGrid>
      <w:tr w:rsidR="00CE2B35" w:rsidRPr="00CF0A6B">
        <w:tc>
          <w:tcPr>
            <w:tcW w:w="1648" w:type="dxa"/>
            <w:shd w:val="clear" w:color="auto" w:fill="E6E6E6"/>
          </w:tcPr>
          <w:p w:rsidR="00CE2B35" w:rsidRPr="00CF0A6B" w:rsidRDefault="00CE2B35" w:rsidP="00CE2B35">
            <w:pPr>
              <w:rPr>
                <w:b/>
              </w:rPr>
            </w:pPr>
          </w:p>
        </w:tc>
        <w:tc>
          <w:tcPr>
            <w:tcW w:w="1466" w:type="dxa"/>
            <w:shd w:val="clear" w:color="auto" w:fill="E6E6E6"/>
          </w:tcPr>
          <w:p w:rsidR="00CE2B35" w:rsidRPr="00CF0A6B" w:rsidRDefault="00CE2B35" w:rsidP="00CE2B35">
            <w:pPr>
              <w:jc w:val="center"/>
              <w:rPr>
                <w:b/>
              </w:rPr>
            </w:pPr>
            <w:r w:rsidRPr="00CF0A6B">
              <w:rPr>
                <w:b/>
              </w:rPr>
              <w:t>Decomposer</w:t>
            </w:r>
          </w:p>
        </w:tc>
        <w:tc>
          <w:tcPr>
            <w:tcW w:w="1467" w:type="dxa"/>
            <w:shd w:val="clear" w:color="auto" w:fill="E6E6E6"/>
          </w:tcPr>
          <w:p w:rsidR="00CE2B35" w:rsidRPr="00CF0A6B" w:rsidRDefault="00CE2B35" w:rsidP="00CE2B35">
            <w:pPr>
              <w:jc w:val="center"/>
              <w:rPr>
                <w:b/>
              </w:rPr>
            </w:pPr>
            <w:r w:rsidRPr="00CF0A6B">
              <w:rPr>
                <w:b/>
              </w:rPr>
              <w:t>Producer</w:t>
            </w:r>
          </w:p>
        </w:tc>
        <w:tc>
          <w:tcPr>
            <w:tcW w:w="1467" w:type="dxa"/>
            <w:shd w:val="clear" w:color="auto" w:fill="E6E6E6"/>
          </w:tcPr>
          <w:p w:rsidR="00CE2B35" w:rsidRPr="00CF0A6B" w:rsidRDefault="00CE2B35" w:rsidP="00CE2B35">
            <w:pPr>
              <w:jc w:val="center"/>
              <w:rPr>
                <w:b/>
              </w:rPr>
            </w:pPr>
            <w:r w:rsidRPr="00CF0A6B">
              <w:rPr>
                <w:b/>
              </w:rPr>
              <w:t>Consumer</w:t>
            </w:r>
          </w:p>
        </w:tc>
        <w:tc>
          <w:tcPr>
            <w:tcW w:w="2853" w:type="dxa"/>
            <w:shd w:val="clear" w:color="auto" w:fill="E6E6E6"/>
          </w:tcPr>
          <w:p w:rsidR="00CE2B35" w:rsidRPr="00CF0A6B" w:rsidRDefault="00CE2B35" w:rsidP="00CE2B35">
            <w:pPr>
              <w:rPr>
                <w:b/>
              </w:rPr>
            </w:pPr>
            <w:r w:rsidRPr="00CF0A6B">
              <w:rPr>
                <w:b/>
              </w:rPr>
              <w:t>Eaten by…</w:t>
            </w:r>
          </w:p>
        </w:tc>
        <w:tc>
          <w:tcPr>
            <w:tcW w:w="2853" w:type="dxa"/>
            <w:shd w:val="clear" w:color="auto" w:fill="E6E6E6"/>
          </w:tcPr>
          <w:p w:rsidR="00CE2B35" w:rsidRPr="00CF0A6B" w:rsidRDefault="00CE2B35" w:rsidP="00CE2B35">
            <w:pPr>
              <w:rPr>
                <w:b/>
              </w:rPr>
            </w:pPr>
            <w:r w:rsidRPr="00CF0A6B">
              <w:rPr>
                <w:b/>
              </w:rPr>
              <w:t>Feeds on…</w:t>
            </w:r>
          </w:p>
        </w:tc>
        <w:tc>
          <w:tcPr>
            <w:tcW w:w="2854" w:type="dxa"/>
            <w:shd w:val="clear" w:color="auto" w:fill="E6E6E6"/>
          </w:tcPr>
          <w:p w:rsidR="00CE2B35" w:rsidRPr="00CF0A6B" w:rsidRDefault="00CE2B35" w:rsidP="00CE2B35">
            <w:pPr>
              <w:rPr>
                <w:b/>
              </w:rPr>
            </w:pPr>
            <w:r w:rsidRPr="00CF0A6B">
              <w:rPr>
                <w:b/>
              </w:rPr>
              <w:t>Other information…</w:t>
            </w:r>
          </w:p>
        </w:tc>
      </w:tr>
      <w:tr w:rsidR="00CE2B35" w:rsidRPr="00CF0A6B">
        <w:tc>
          <w:tcPr>
            <w:tcW w:w="1648" w:type="dxa"/>
            <w:vAlign w:val="center"/>
          </w:tcPr>
          <w:p w:rsidR="00CE2B35" w:rsidRPr="00CF0A6B" w:rsidRDefault="00CE2B35" w:rsidP="00CE2B35">
            <w:r w:rsidRPr="00CF0A6B">
              <w:t>Zooplankton</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rPr>
          <w:trHeight w:val="581"/>
        </w:trPr>
        <w:tc>
          <w:tcPr>
            <w:tcW w:w="1648" w:type="dxa"/>
            <w:vAlign w:val="center"/>
          </w:tcPr>
          <w:p w:rsidR="00CE2B35" w:rsidRPr="00CF0A6B" w:rsidRDefault="00CE2B35" w:rsidP="00CE2B35">
            <w:r w:rsidRPr="00CF0A6B">
              <w:t>Seaweed</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Red cod</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Sea star</w:t>
            </w:r>
            <w:r>
              <w:t>s</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Phytoplankton</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Dolphins</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Crabs</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Cockles</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Arrow squid</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Bryozoans</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 xml:space="preserve">Sea birds </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Bacteria</w:t>
            </w:r>
          </w:p>
        </w:tc>
        <w:tc>
          <w:tcPr>
            <w:tcW w:w="1466"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1467" w:type="dxa"/>
            <w:vAlign w:val="center"/>
          </w:tcPr>
          <w:p w:rsidR="00CE2B35" w:rsidRPr="005C4AD6" w:rsidRDefault="00CE2B35" w:rsidP="00CE2B35">
            <w:pPr>
              <w:jc w:val="center"/>
              <w:rPr>
                <w:sz w:val="28"/>
                <w:szCs w:val="28"/>
              </w:rPr>
            </w:pPr>
            <w:r w:rsidRPr="005C4AD6">
              <w:rPr>
                <w:sz w:val="28"/>
                <w:szCs w:val="28"/>
              </w:rPr>
              <w:sym w:font="Wingdings" w:char="F071"/>
            </w:r>
          </w:p>
        </w:tc>
        <w:tc>
          <w:tcPr>
            <w:tcW w:w="2853" w:type="dxa"/>
          </w:tcPr>
          <w:p w:rsidR="00CE2B35" w:rsidRPr="005C4AD6" w:rsidRDefault="00CE2B35" w:rsidP="00CE2B35">
            <w:pPr>
              <w:rPr>
                <w:sz w:val="16"/>
                <w:szCs w:val="16"/>
              </w:rPr>
            </w:pPr>
          </w:p>
          <w:p w:rsidR="00CE2B35" w:rsidRPr="005C4AD6" w:rsidRDefault="00CE2B35" w:rsidP="00CE2B35">
            <w:pPr>
              <w:rPr>
                <w:sz w:val="16"/>
                <w:szCs w:val="16"/>
              </w:rPr>
            </w:pPr>
          </w:p>
          <w:p w:rsidR="00CE2B35" w:rsidRPr="005C4AD6" w:rsidRDefault="00CE2B35" w:rsidP="00CE2B35">
            <w:pPr>
              <w:rPr>
                <w:sz w:val="16"/>
                <w:szCs w:val="16"/>
              </w:rPr>
            </w:pPr>
          </w:p>
        </w:tc>
        <w:tc>
          <w:tcPr>
            <w:tcW w:w="2853" w:type="dxa"/>
          </w:tcPr>
          <w:p w:rsidR="00CE2B35" w:rsidRPr="005C4AD6" w:rsidRDefault="00CE2B35" w:rsidP="00CE2B35">
            <w:pPr>
              <w:rPr>
                <w:sz w:val="16"/>
                <w:szCs w:val="16"/>
              </w:rPr>
            </w:pPr>
          </w:p>
        </w:tc>
        <w:tc>
          <w:tcPr>
            <w:tcW w:w="2854" w:type="dxa"/>
          </w:tcPr>
          <w:p w:rsidR="00CE2B35" w:rsidRPr="005C4AD6" w:rsidRDefault="00CE2B35" w:rsidP="00CE2B35">
            <w:pPr>
              <w:rPr>
                <w:sz w:val="16"/>
                <w:szCs w:val="16"/>
              </w:rPr>
            </w:pPr>
          </w:p>
        </w:tc>
      </w:tr>
      <w:tr w:rsidR="00CE2B35" w:rsidRPr="00CF0A6B">
        <w:tc>
          <w:tcPr>
            <w:tcW w:w="1648" w:type="dxa"/>
            <w:vAlign w:val="center"/>
          </w:tcPr>
          <w:p w:rsidR="00CE2B35" w:rsidRPr="00CF0A6B" w:rsidRDefault="00CE2B35" w:rsidP="00CE2B35">
            <w:r w:rsidRPr="00CF0A6B">
              <w:t xml:space="preserve">The </w:t>
            </w:r>
            <w:r>
              <w:t>S</w:t>
            </w:r>
            <w:r w:rsidRPr="00CF0A6B">
              <w:t>un</w:t>
            </w:r>
          </w:p>
        </w:tc>
        <w:tc>
          <w:tcPr>
            <w:tcW w:w="12960" w:type="dxa"/>
            <w:gridSpan w:val="6"/>
            <w:vAlign w:val="center"/>
          </w:tcPr>
          <w:p w:rsidR="00CE2B35" w:rsidRPr="005C4AD6" w:rsidRDefault="00CE2B35" w:rsidP="00CE2B35">
            <w:pPr>
              <w:rPr>
                <w:sz w:val="18"/>
                <w:szCs w:val="18"/>
              </w:rPr>
            </w:pPr>
          </w:p>
          <w:p w:rsidR="00CE2B35" w:rsidRPr="005C4AD6" w:rsidRDefault="00CE2B35" w:rsidP="00CE2B35">
            <w:pPr>
              <w:rPr>
                <w:sz w:val="18"/>
                <w:szCs w:val="18"/>
              </w:rPr>
            </w:pPr>
          </w:p>
          <w:p w:rsidR="00CE2B35" w:rsidRPr="00CF0A6B" w:rsidRDefault="00CE2B35" w:rsidP="00CE2B35"/>
        </w:tc>
      </w:tr>
    </w:tbl>
    <w:p w:rsidR="00CE2B35" w:rsidRPr="00CF0A6B" w:rsidRDefault="00CE2B35" w:rsidP="00CE2B35"/>
    <w:p w:rsidR="00CE2B35" w:rsidRPr="00CF0A6B" w:rsidRDefault="00CE2B35" w:rsidP="00CE2B35"/>
    <w:p w:rsidR="00CE2B35" w:rsidRPr="00CF0A6B" w:rsidRDefault="00CE2B35" w:rsidP="00CE2B35">
      <w:pPr>
        <w:rPr>
          <w:b/>
        </w:rPr>
        <w:sectPr w:rsidR="00CE2B35" w:rsidRPr="00CF0A6B" w:rsidSect="00CE2B35">
          <w:pgSz w:w="16838" w:h="11899" w:orient="landscape"/>
          <w:pgMar w:top="1134" w:right="1134" w:bottom="1134" w:left="1134" w:header="709" w:footer="709" w:gutter="0"/>
          <w:cols w:space="708"/>
          <w:docGrid w:linePitch="360"/>
        </w:sectPr>
      </w:pPr>
    </w:p>
    <w:p w:rsidR="00CE2B35" w:rsidRDefault="00CE2B35" w:rsidP="00CE2B35">
      <w:pPr>
        <w:rPr>
          <w:b/>
        </w:rPr>
      </w:pPr>
      <w:bookmarkStart w:id="8" w:name="trophic"/>
      <w:bookmarkEnd w:id="8"/>
      <w:r>
        <w:rPr>
          <w:b/>
        </w:rPr>
        <w:lastRenderedPageBreak/>
        <w:t>Trophic pyramid</w:t>
      </w:r>
    </w:p>
    <w:p w:rsidR="00CE2B35" w:rsidRPr="00007152" w:rsidRDefault="00CE2B35" w:rsidP="00CE2B35"/>
    <w:p w:rsidR="00CE2B35" w:rsidRDefault="00E23B64" w:rsidP="00CE2B35">
      <w:pPr>
        <w:rPr>
          <w:b/>
        </w:rPr>
      </w:pPr>
      <w:r>
        <w:rPr>
          <w:b/>
        </w:rPr>
        <w:pict>
          <v:shape id="_x0000_i1026" type="#_x0000_t75" style="width:481.5pt;height:681pt">
            <v:imagedata r:id="rId19" o:title=""/>
          </v:shape>
        </w:pict>
      </w:r>
      <w:r w:rsidR="00CE2B35">
        <w:rPr>
          <w:b/>
        </w:rPr>
        <w:br w:type="page"/>
      </w:r>
      <w:bookmarkStart w:id="9" w:name="tuna"/>
      <w:bookmarkEnd w:id="9"/>
      <w:r w:rsidR="00CE2B35">
        <w:rPr>
          <w:b/>
        </w:rPr>
        <w:lastRenderedPageBreak/>
        <w:t xml:space="preserve">Tuna sandwich </w:t>
      </w:r>
    </w:p>
    <w:p w:rsidR="00BD4C39" w:rsidRDefault="002144C2" w:rsidP="00CE2B35">
      <w:pPr>
        <w:rPr>
          <w:b/>
        </w:rPr>
        <w:sectPr w:rsidR="00BD4C39" w:rsidSect="002144C2">
          <w:footerReference w:type="even" r:id="rId20"/>
          <w:pgSz w:w="11907" w:h="16840" w:code="9"/>
          <w:pgMar w:top="1134" w:right="1134" w:bottom="1134" w:left="1134" w:header="709" w:footer="709" w:gutter="0"/>
          <w:cols w:space="708"/>
          <w:docGrid w:linePitch="360"/>
        </w:sectPr>
      </w:pPr>
      <w:r>
        <w:rPr>
          <w:b/>
        </w:rPr>
        <w:br/>
      </w:r>
      <w:r w:rsidR="00E23B64">
        <w:rPr>
          <w:b/>
        </w:rPr>
        <w:pict>
          <v:shape id="_x0000_i1027" type="#_x0000_t75" style="width:481.5pt;height:681pt">
            <v:imagedata r:id="rId21" o:title="SEA_Feeding_Relationships_diagram_FINAL_a4_landscape"/>
          </v:shape>
        </w:pict>
      </w:r>
    </w:p>
    <w:p w:rsidR="00CE2B35" w:rsidRDefault="00CE2B35" w:rsidP="00CE2B35">
      <w:pPr>
        <w:rPr>
          <w:b/>
        </w:rPr>
      </w:pPr>
      <w:bookmarkStart w:id="10" w:name="small"/>
      <w:bookmarkEnd w:id="10"/>
      <w:r>
        <w:rPr>
          <w:b/>
        </w:rPr>
        <w:lastRenderedPageBreak/>
        <w:t>Organism cards (small)</w:t>
      </w:r>
    </w:p>
    <w:p w:rsidR="00CE2B35" w:rsidRDefault="00CE2B35" w:rsidP="00CE2B35">
      <w:pPr>
        <w:rPr>
          <w:b/>
        </w:rPr>
      </w:pPr>
    </w:p>
    <w:p w:rsidR="00CE2B35" w:rsidRDefault="00FF258B" w:rsidP="00CE2B35">
      <w:pPr>
        <w:rPr>
          <w:b/>
        </w:rPr>
      </w:pPr>
      <w:r>
        <w:rPr>
          <w:b/>
        </w:rPr>
        <w:pict>
          <v:shape id="_x0000_i1028" type="#_x0000_t75" style="width:481.5pt;height:681pt">
            <v:imagedata r:id="rId22" o:title="SEA_TEA_ACT_01_Build_a_marine_foodweb_v04_page_01"/>
          </v:shape>
        </w:pict>
      </w:r>
    </w:p>
    <w:p w:rsidR="00CE2B35" w:rsidRDefault="00CE2B35" w:rsidP="00CE2B35">
      <w:pPr>
        <w:rPr>
          <w:b/>
        </w:rPr>
      </w:pPr>
      <w:r>
        <w:rPr>
          <w:b/>
        </w:rPr>
        <w:br w:type="page"/>
      </w:r>
    </w:p>
    <w:p w:rsidR="00CE2B35" w:rsidRDefault="00FF258B" w:rsidP="00CE2B35">
      <w:pPr>
        <w:rPr>
          <w:b/>
        </w:rPr>
      </w:pPr>
      <w:r>
        <w:rPr>
          <w:b/>
        </w:rPr>
        <w:pict>
          <v:shape id="_x0000_i1029" type="#_x0000_t75" style="width:481.5pt;height:681pt">
            <v:imagedata r:id="rId23" o:title="SEA_TEA_ACT_01_Build_a_marine_foodweb_v04_page_02"/>
          </v:shape>
        </w:pict>
      </w:r>
    </w:p>
    <w:p w:rsidR="00CE2B35" w:rsidRDefault="00CE2B35" w:rsidP="00CE2B35">
      <w:pPr>
        <w:rPr>
          <w:b/>
        </w:rPr>
      </w:pPr>
      <w:r>
        <w:rPr>
          <w:b/>
        </w:rPr>
        <w:br w:type="page"/>
      </w:r>
    </w:p>
    <w:p w:rsidR="00CE2B35" w:rsidRDefault="00FF258B" w:rsidP="00CE2B35">
      <w:pPr>
        <w:rPr>
          <w:b/>
        </w:rPr>
        <w:sectPr w:rsidR="00CE2B35" w:rsidSect="00BD4C39">
          <w:pgSz w:w="11907" w:h="16840" w:code="9"/>
          <w:pgMar w:top="1134" w:right="1134" w:bottom="1134" w:left="1134" w:header="709" w:footer="709" w:gutter="0"/>
          <w:cols w:space="708"/>
          <w:docGrid w:linePitch="360"/>
        </w:sectPr>
      </w:pPr>
      <w:r>
        <w:rPr>
          <w:b/>
        </w:rPr>
        <w:pict>
          <v:shape id="_x0000_i1030" type="#_x0000_t75" style="width:481.5pt;height:681pt">
            <v:imagedata r:id="rId24" o:title="SEA_TEA_ACT_01_Build_a_marine_foodweb_v04_page_03"/>
          </v:shape>
        </w:pict>
      </w:r>
    </w:p>
    <w:p w:rsidR="00CE2B35" w:rsidRDefault="00CE2B35" w:rsidP="00CE2B35">
      <w:pPr>
        <w:rPr>
          <w:b/>
        </w:rPr>
      </w:pPr>
      <w:bookmarkStart w:id="11" w:name="large"/>
      <w:bookmarkEnd w:id="11"/>
      <w:r>
        <w:rPr>
          <w:b/>
        </w:rPr>
        <w:lastRenderedPageBreak/>
        <w:t>Organism cards (large)</w:t>
      </w:r>
    </w:p>
    <w:p w:rsidR="00CE2B35" w:rsidRDefault="00E23B64" w:rsidP="00CE2B35">
      <w:pPr>
        <w:jc w:val="center"/>
        <w:rPr>
          <w:b/>
        </w:rPr>
      </w:pPr>
      <w:r>
        <w:rPr>
          <w:b/>
        </w:rPr>
        <w:pict>
          <v:shape id="_x0000_i1031" type="#_x0000_t75" style="width:522pt;height:446.25pt">
            <v:imagedata r:id="rId25" o:title="SEA_TEA_ACT_01_Build_a_marine_foodweb_v04_arrow_squid"/>
          </v:shape>
        </w:pict>
      </w:r>
    </w:p>
    <w:p w:rsidR="00CE2B35" w:rsidRDefault="00CE2B35" w:rsidP="00CE2B35">
      <w:pPr>
        <w:jc w:val="center"/>
        <w:rPr>
          <w:b/>
        </w:rPr>
      </w:pPr>
      <w:r>
        <w:rPr>
          <w:b/>
        </w:rPr>
        <w:br w:type="page"/>
      </w:r>
      <w:r w:rsidR="00E23B64">
        <w:rPr>
          <w:b/>
        </w:rPr>
        <w:lastRenderedPageBreak/>
        <w:pict>
          <v:shape id="_x0000_i1032" type="#_x0000_t75" style="width:540pt;height:462pt">
            <v:imagedata r:id="rId26" o:title="SEA_TEA_ACT_01_Build_a_marine_foodweb_v04_bacteria"/>
          </v:shape>
        </w:pict>
      </w:r>
      <w:r>
        <w:rPr>
          <w:b/>
        </w:rPr>
        <w:br w:type="page"/>
      </w:r>
      <w:r w:rsidR="00E23B64">
        <w:rPr>
          <w:b/>
          <w:i/>
        </w:rPr>
        <w:lastRenderedPageBreak/>
        <w:pict>
          <v:shape id="_x0000_i1033" type="#_x0000_t75" style="width:540pt;height:462pt">
            <v:imagedata r:id="rId27" o:title="SEA_TEA_ACT_01_Build_a_marine_foodweb_v04_birds"/>
          </v:shape>
        </w:pict>
      </w:r>
      <w:r>
        <w:rPr>
          <w:b/>
          <w:i/>
        </w:rPr>
        <w:br w:type="page"/>
      </w:r>
      <w:r w:rsidR="00E23B64">
        <w:lastRenderedPageBreak/>
        <w:pict>
          <v:shape id="_x0000_i1034" type="#_x0000_t75" style="width:540pt;height:462pt">
            <v:imagedata r:id="rId28" o:title="SEA_TEA_ACT_01_Build_a_marine_foodweb_v04_bivalve_molluscs"/>
          </v:shape>
        </w:pict>
      </w:r>
      <w:r>
        <w:rPr>
          <w:b/>
        </w:rPr>
        <w:br w:type="page"/>
      </w:r>
      <w:r w:rsidR="00E23B64">
        <w:rPr>
          <w:b/>
        </w:rPr>
        <w:lastRenderedPageBreak/>
        <w:pict>
          <v:shape id="_x0000_i1035" type="#_x0000_t75" style="width:540pt;height:462pt">
            <v:imagedata r:id="rId29" o:title="SEA_TEA_ACT_01_Build_a_marine_foodweb_v04_bryozoan"/>
          </v:shape>
        </w:pict>
      </w:r>
      <w:r>
        <w:rPr>
          <w:b/>
        </w:rPr>
        <w:br w:type="page"/>
      </w:r>
      <w:r w:rsidR="00E23B64">
        <w:rPr>
          <w:b/>
        </w:rPr>
        <w:lastRenderedPageBreak/>
        <w:pict>
          <v:shape id="_x0000_i1036" type="#_x0000_t75" style="width:540pt;height:462pt">
            <v:imagedata r:id="rId30" o:title="SEA_TEA_ACT_01_Build_a_marine_foodweb_v04_cockles"/>
          </v:shape>
        </w:pict>
      </w:r>
      <w:r>
        <w:rPr>
          <w:b/>
        </w:rPr>
        <w:br w:type="page"/>
      </w:r>
      <w:r w:rsidR="00E23B64">
        <w:rPr>
          <w:b/>
        </w:rPr>
        <w:lastRenderedPageBreak/>
        <w:pict>
          <v:shape id="_x0000_i1037" type="#_x0000_t75" style="width:540pt;height:462pt">
            <v:imagedata r:id="rId31" o:title="SEA_TEA_ACT_01_Build_a_marine_foodweb_v04_crab"/>
          </v:shape>
        </w:pict>
      </w:r>
      <w:r>
        <w:rPr>
          <w:b/>
        </w:rPr>
        <w:br w:type="page"/>
      </w:r>
      <w:r w:rsidR="00E23B64">
        <w:rPr>
          <w:b/>
        </w:rPr>
        <w:lastRenderedPageBreak/>
        <w:pict>
          <v:shape id="_x0000_i1038" type="#_x0000_t75" style="width:540pt;height:461.25pt">
            <v:imagedata r:id="rId32" o:title="SEA_TEA_ACT_01_Build_a_marine_foodweb_v04_dolphin"/>
          </v:shape>
        </w:pict>
      </w:r>
    </w:p>
    <w:p w:rsidR="00CE2B35" w:rsidRPr="00007152" w:rsidRDefault="00CE2B35" w:rsidP="00CE2B35">
      <w:pPr>
        <w:jc w:val="center"/>
      </w:pPr>
      <w:r>
        <w:rPr>
          <w:b/>
        </w:rPr>
        <w:br w:type="page"/>
      </w:r>
      <w:r w:rsidR="00E23B64">
        <w:rPr>
          <w:b/>
        </w:rPr>
        <w:lastRenderedPageBreak/>
        <w:pict>
          <v:shape id="_x0000_i1039" type="#_x0000_t75" style="width:540pt;height:462pt">
            <v:imagedata r:id="rId33" o:title="SEA_TEA_ACT_01_Build_a_marine_foodweb_v04_phytoplankton"/>
          </v:shape>
        </w:pict>
      </w:r>
      <w:r>
        <w:rPr>
          <w:b/>
        </w:rPr>
        <w:br w:type="page"/>
      </w:r>
      <w:r w:rsidR="00E23B64">
        <w:rPr>
          <w:b/>
        </w:rPr>
        <w:lastRenderedPageBreak/>
        <w:pict>
          <v:shape id="_x0000_i1040" type="#_x0000_t75" style="width:540pt;height:462pt">
            <v:imagedata r:id="rId34" o:title="SEA_TEA_ACT_01_Build_a_marine_foodweb_v04_red_cod"/>
          </v:shape>
        </w:pict>
      </w:r>
      <w:r>
        <w:rPr>
          <w:b/>
        </w:rPr>
        <w:br w:type="page"/>
      </w:r>
      <w:r w:rsidR="00E23B64">
        <w:rPr>
          <w:b/>
        </w:rPr>
        <w:lastRenderedPageBreak/>
        <w:pict>
          <v:shape id="_x0000_i1041" type="#_x0000_t75" style="width:540pt;height:462pt">
            <v:imagedata r:id="rId35" o:title="SEA_TEA_ACT_01_Build_a_marine_foodweb_v04_sea_stars"/>
          </v:shape>
        </w:pict>
      </w:r>
      <w:r>
        <w:rPr>
          <w:b/>
        </w:rPr>
        <w:br w:type="page"/>
      </w:r>
      <w:r w:rsidR="00E23B64">
        <w:rPr>
          <w:b/>
        </w:rPr>
        <w:lastRenderedPageBreak/>
        <w:pict>
          <v:shape id="_x0000_i1042" type="#_x0000_t75" style="width:540pt;height:462pt">
            <v:imagedata r:id="rId36" o:title="SEA_TEA_ACT_01_Build_a_marine_foodweb_v04_seaweed"/>
          </v:shape>
        </w:pict>
      </w:r>
      <w:r>
        <w:rPr>
          <w:b/>
        </w:rPr>
        <w:br w:type="page"/>
      </w:r>
      <w:r w:rsidR="00E23B64">
        <w:rPr>
          <w:b/>
        </w:rPr>
        <w:lastRenderedPageBreak/>
        <w:pict>
          <v:shape id="_x0000_i1043" type="#_x0000_t75" style="width:540pt;height:462pt">
            <v:imagedata r:id="rId37" o:title="SEA_TEA_ACT_01_Build_a_marine_foodweb_v04_sun"/>
          </v:shape>
        </w:pict>
      </w:r>
      <w:r>
        <w:rPr>
          <w:b/>
        </w:rPr>
        <w:br w:type="page"/>
      </w:r>
      <w:r w:rsidR="00E23B64">
        <w:rPr>
          <w:b/>
        </w:rPr>
        <w:lastRenderedPageBreak/>
        <w:pict>
          <v:shape id="_x0000_i1044" type="#_x0000_t75" style="width:534pt;height:456.75pt">
            <v:imagedata r:id="rId38" o:title="SEA_TEA_ACT_01_Build_a_marine_foodweb_v04_zooplankton"/>
          </v:shape>
        </w:pict>
      </w:r>
    </w:p>
    <w:sectPr w:rsidR="00CE2B35" w:rsidRPr="00007152" w:rsidSect="00CE2B35">
      <w:pgSz w:w="16840" w:h="11907" w:orient="landscape"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58B" w:rsidRDefault="00FF258B">
      <w:r>
        <w:separator/>
      </w:r>
    </w:p>
  </w:endnote>
  <w:endnote w:type="continuationSeparator" w:id="0">
    <w:p w:rsidR="00FF258B" w:rsidRDefault="00FF2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B35" w:rsidRDefault="00CE2B35" w:rsidP="00CE2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2B35" w:rsidRDefault="00CE2B35" w:rsidP="00CE2B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E25" w:rsidRDefault="00957E25" w:rsidP="00957E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3B64">
      <w:rPr>
        <w:rStyle w:val="PageNumber"/>
        <w:noProof/>
      </w:rPr>
      <w:t>1</w:t>
    </w:r>
    <w:r>
      <w:rPr>
        <w:rStyle w:val="PageNumber"/>
      </w:rPr>
      <w:fldChar w:fldCharType="end"/>
    </w:r>
  </w:p>
  <w:p w:rsidR="00957E25" w:rsidRPr="002D6E12" w:rsidRDefault="00957E25" w:rsidP="00957E25">
    <w:pPr>
      <w:pStyle w:val="Header"/>
      <w:rPr>
        <w:rFonts w:ascii="Verdana" w:hAnsi="Verdana" w:cs="Arial"/>
        <w:color w:val="3366FF"/>
      </w:rPr>
    </w:pPr>
    <w:r w:rsidRPr="002D6E12">
      <w:rPr>
        <w:rFonts w:ascii="Verdana" w:hAnsi="Verdana" w:cs="Arial"/>
        <w:color w:val="3366FF"/>
      </w:rPr>
      <w:t>© Copyright. Science Learning Hub, The University of Waikato.</w:t>
    </w:r>
  </w:p>
  <w:p w:rsidR="00CE2B35" w:rsidRPr="002D6E12" w:rsidRDefault="00FF258B" w:rsidP="00957E25">
    <w:pPr>
      <w:pStyle w:val="Footer"/>
      <w:ind w:right="360"/>
    </w:pPr>
    <w:hyperlink r:id="rId1" w:tooltip="Ctrl+Click or tap to follow the link" w:history="1">
      <w:r w:rsidR="00957E25" w:rsidRPr="002D6E12">
        <w:rPr>
          <w:rStyle w:val="Hyperlink"/>
        </w:rPr>
        <w:t>http://sciencelearn.org.nz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B35" w:rsidRDefault="00CE2B35" w:rsidP="00CE2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2B35" w:rsidRDefault="00CE2B35" w:rsidP="00CE2B3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58B" w:rsidRDefault="00FF258B">
      <w:r>
        <w:separator/>
      </w:r>
    </w:p>
  </w:footnote>
  <w:footnote w:type="continuationSeparator" w:id="0">
    <w:p w:rsidR="00FF258B" w:rsidRDefault="00FF25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957E25" w:rsidRPr="00251C18" w:rsidTr="00320B39">
      <w:tc>
        <w:tcPr>
          <w:tcW w:w="1980" w:type="dxa"/>
          <w:shd w:val="clear" w:color="auto" w:fill="auto"/>
        </w:tcPr>
        <w:p w:rsidR="00957E25" w:rsidRPr="00251C18" w:rsidRDefault="00957E25" w:rsidP="00320B39">
          <w:pPr>
            <w:pStyle w:val="Header"/>
            <w:rPr>
              <w:rFonts w:cs="Arial"/>
              <w:color w:val="3366FF"/>
            </w:rPr>
          </w:pPr>
        </w:p>
      </w:tc>
      <w:tc>
        <w:tcPr>
          <w:tcW w:w="7654" w:type="dxa"/>
          <w:shd w:val="clear" w:color="auto" w:fill="auto"/>
          <w:vAlign w:val="center"/>
        </w:tcPr>
        <w:p w:rsidR="00957E25" w:rsidRPr="002D6E12" w:rsidRDefault="00957E25" w:rsidP="00320B39">
          <w:pPr>
            <w:pStyle w:val="Header"/>
            <w:rPr>
              <w:rFonts w:ascii="Verdana" w:hAnsi="Verdana" w:cs="Arial"/>
              <w:color w:val="3366FF"/>
            </w:rPr>
          </w:pPr>
          <w:r w:rsidRPr="002D6E12">
            <w:rPr>
              <w:rFonts w:ascii="Verdana" w:hAnsi="Verdana" w:cs="Arial"/>
              <w:color w:val="3366FF"/>
            </w:rPr>
            <w:t>Activity: Build a marine food web</w:t>
          </w:r>
        </w:p>
      </w:tc>
    </w:tr>
  </w:tbl>
  <w:p w:rsidR="00957E25" w:rsidRDefault="00FF258B" w:rsidP="00957E2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35pt;margin-top:-28.35pt;width:102.05pt;height:43.7pt;z-index:1;mso-position-horizontal-relative:text;mso-position-vertical-relative:text">
          <v:imagedata r:id="rId1" o:title="SciLearn URL RGB cropped"/>
        </v:shape>
      </w:pict>
    </w:r>
  </w:p>
  <w:p w:rsidR="00CE2B35" w:rsidRPr="00957E25" w:rsidRDefault="00CE2B35" w:rsidP="00957E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B17"/>
    <w:multiLevelType w:val="hybridMultilevel"/>
    <w:tmpl w:val="2EF4A1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B351A4D"/>
    <w:multiLevelType w:val="hybridMultilevel"/>
    <w:tmpl w:val="87DEBE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F294022"/>
    <w:multiLevelType w:val="hybridMultilevel"/>
    <w:tmpl w:val="24C85696"/>
    <w:lvl w:ilvl="0" w:tplc="0409000F">
      <w:start w:val="1"/>
      <w:numFmt w:val="decimal"/>
      <w:lvlText w:val="%1."/>
      <w:lvlJc w:val="left"/>
      <w:pPr>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3BB1BA8"/>
    <w:multiLevelType w:val="multilevel"/>
    <w:tmpl w:val="277E55B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3C10F15"/>
    <w:multiLevelType w:val="hybridMultilevel"/>
    <w:tmpl w:val="5712A3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AE76EF"/>
    <w:multiLevelType w:val="hybridMultilevel"/>
    <w:tmpl w:val="FFD65B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1649364B"/>
    <w:multiLevelType w:val="hybridMultilevel"/>
    <w:tmpl w:val="277E55B4"/>
    <w:lvl w:ilvl="0" w:tplc="B99296B6">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8FF26A4"/>
    <w:multiLevelType w:val="multilevel"/>
    <w:tmpl w:val="1384FD5C"/>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92F5A8E"/>
    <w:multiLevelType w:val="hybridMultilevel"/>
    <w:tmpl w:val="743C96A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648FD"/>
    <w:multiLevelType w:val="hybridMultilevel"/>
    <w:tmpl w:val="C244651A"/>
    <w:lvl w:ilvl="0" w:tplc="B16AC8C8">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6DF798C"/>
    <w:multiLevelType w:val="hybridMultilevel"/>
    <w:tmpl w:val="9AB49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9270F4"/>
    <w:multiLevelType w:val="hybridMultilevel"/>
    <w:tmpl w:val="1A0C9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B57F61"/>
    <w:multiLevelType w:val="hybridMultilevel"/>
    <w:tmpl w:val="F51E3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FA7131"/>
    <w:multiLevelType w:val="hybridMultilevel"/>
    <w:tmpl w:val="781A1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506623"/>
    <w:multiLevelType w:val="hybridMultilevel"/>
    <w:tmpl w:val="2D70AD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D872A07"/>
    <w:multiLevelType w:val="hybridMultilevel"/>
    <w:tmpl w:val="099ABD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7">
    <w:nsid w:val="4CDF46AD"/>
    <w:multiLevelType w:val="hybridMultilevel"/>
    <w:tmpl w:val="3ACE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EB42773"/>
    <w:multiLevelType w:val="hybridMultilevel"/>
    <w:tmpl w:val="298086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52C05190"/>
    <w:multiLevelType w:val="hybridMultilevel"/>
    <w:tmpl w:val="95D6A96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C3D8F"/>
    <w:multiLevelType w:val="hybridMultilevel"/>
    <w:tmpl w:val="900E0F3A"/>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64E04395"/>
    <w:multiLevelType w:val="hybridMultilevel"/>
    <w:tmpl w:val="DAAA6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B072CA9"/>
    <w:multiLevelType w:val="hybridMultilevel"/>
    <w:tmpl w:val="38E05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9E0E1D"/>
    <w:multiLevelType w:val="hybridMultilevel"/>
    <w:tmpl w:val="66FC29F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3A0077"/>
    <w:multiLevelType w:val="hybridMultilevel"/>
    <w:tmpl w:val="13DAFDF2"/>
    <w:lvl w:ilvl="0" w:tplc="0409000F">
      <w:start w:val="1"/>
      <w:numFmt w:val="decimal"/>
      <w:lvlText w:val="%1."/>
      <w:lvlJc w:val="left"/>
      <w:pPr>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7D3228DD"/>
    <w:multiLevelType w:val="hybridMultilevel"/>
    <w:tmpl w:val="E34A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
  </w:num>
  <w:num w:numId="4">
    <w:abstractNumId w:val="0"/>
  </w:num>
  <w:num w:numId="5">
    <w:abstractNumId w:val="13"/>
  </w:num>
  <w:num w:numId="6">
    <w:abstractNumId w:val="12"/>
  </w:num>
  <w:num w:numId="7">
    <w:abstractNumId w:val="22"/>
  </w:num>
  <w:num w:numId="8">
    <w:abstractNumId w:val="17"/>
  </w:num>
  <w:num w:numId="9">
    <w:abstractNumId w:val="14"/>
  </w:num>
  <w:num w:numId="10">
    <w:abstractNumId w:val="19"/>
  </w:num>
  <w:num w:numId="11">
    <w:abstractNumId w:val="15"/>
  </w:num>
  <w:num w:numId="12">
    <w:abstractNumId w:val="26"/>
  </w:num>
  <w:num w:numId="13">
    <w:abstractNumId w:val="5"/>
  </w:num>
  <w:num w:numId="14">
    <w:abstractNumId w:val="6"/>
  </w:num>
  <w:num w:numId="15">
    <w:abstractNumId w:val="2"/>
  </w:num>
  <w:num w:numId="16">
    <w:abstractNumId w:val="20"/>
  </w:num>
  <w:num w:numId="17">
    <w:abstractNumId w:val="23"/>
  </w:num>
  <w:num w:numId="18">
    <w:abstractNumId w:val="11"/>
  </w:num>
  <w:num w:numId="19">
    <w:abstractNumId w:val="10"/>
  </w:num>
  <w:num w:numId="20">
    <w:abstractNumId w:val="24"/>
  </w:num>
  <w:num w:numId="21">
    <w:abstractNumId w:val="4"/>
  </w:num>
  <w:num w:numId="22">
    <w:abstractNumId w:val="18"/>
  </w:num>
  <w:num w:numId="23">
    <w:abstractNumId w:val="25"/>
  </w:num>
  <w:num w:numId="24">
    <w:abstractNumId w:val="8"/>
  </w:num>
  <w:num w:numId="25">
    <w:abstractNumId w:val="7"/>
  </w:num>
  <w:num w:numId="26">
    <w:abstractNumId w:val="3"/>
  </w:num>
  <w:num w:numId="27">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79F4"/>
    <w:rsid w:val="00007EF5"/>
    <w:rsid w:val="00130AEC"/>
    <w:rsid w:val="002144C2"/>
    <w:rsid w:val="002A1DCD"/>
    <w:rsid w:val="002D6E12"/>
    <w:rsid w:val="003B22B3"/>
    <w:rsid w:val="00413431"/>
    <w:rsid w:val="00440B23"/>
    <w:rsid w:val="0087517B"/>
    <w:rsid w:val="00910A1A"/>
    <w:rsid w:val="00957E25"/>
    <w:rsid w:val="00BD4C39"/>
    <w:rsid w:val="00CE2B35"/>
    <w:rsid w:val="00DF79F4"/>
    <w:rsid w:val="00E23B64"/>
    <w:rsid w:val="00E727F2"/>
    <w:rsid w:val="00FF25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HeaderChar1">
    <w:name w:val="Header Char1"/>
    <w:locked/>
    <w:rsid w:val="00957E25"/>
    <w:rPr>
      <w:rFonts w:ascii="Verdana" w:hAnsi="Verdana"/>
      <w:sz w:val="24"/>
      <w:lang w:val="en-GB" w:eastAsia="en-GB"/>
    </w:rPr>
  </w:style>
  <w:style w:type="character" w:customStyle="1" w:styleId="FooterChar2">
    <w:name w:val="Footer Char2"/>
    <w:locked/>
    <w:rsid w:val="00957E25"/>
    <w:rPr>
      <w:rFonts w:ascii="Verdana" w:hAnsi="Verdan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image_maps/32-marine-ecosystem" TargetMode="External"/><Relationship Id="rId13" Type="http://schemas.openxmlformats.org/officeDocument/2006/relationships/hyperlink" Target="http://www.sciencelearn.org.nz/resources/1421-mussels"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sciencelearn.org.nz/resources/149-sea-stars"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iencelearn.org.nz/resources/148-cockles"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sciencelearn.org.nz/resources/147-bryozoans" TargetMode="External"/><Relationship Id="rId19" Type="http://schemas.openxmlformats.org/officeDocument/2006/relationships/image" Target="media/image3.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sciencelearn.org.nz/resources/146-plankton" TargetMode="External"/><Relationship Id="rId14" Type="http://schemas.openxmlformats.org/officeDocument/2006/relationships/hyperlink" Target="http://www.sciencelearn.org.nz/videos/37-understanding-food-web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1369</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Microsoft</Company>
  <LinksUpToDate>false</LinksUpToDate>
  <CharactersWithSpaces>9155</CharactersWithSpaces>
  <SharedDoc>false</SharedDoc>
  <HLinks>
    <vt:vector size="102" baseType="variant">
      <vt:variant>
        <vt:i4>4128892</vt:i4>
      </vt:variant>
      <vt:variant>
        <vt:i4>45</vt:i4>
      </vt:variant>
      <vt:variant>
        <vt:i4>0</vt:i4>
      </vt:variant>
      <vt:variant>
        <vt:i4>5</vt:i4>
      </vt:variant>
      <vt:variant>
        <vt:lpwstr>http://www.sciencelearn.org.nz/contexts/life_in_the_sea/sci_media/video/understanding_food_webs</vt:lpwstr>
      </vt:variant>
      <vt:variant>
        <vt:lpwstr/>
      </vt:variant>
      <vt:variant>
        <vt:i4>1310746</vt:i4>
      </vt:variant>
      <vt:variant>
        <vt:i4>42</vt:i4>
      </vt:variant>
      <vt:variant>
        <vt:i4>0</vt:i4>
      </vt:variant>
      <vt:variant>
        <vt:i4>5</vt:i4>
      </vt:variant>
      <vt:variant>
        <vt:lpwstr/>
      </vt:variant>
      <vt:variant>
        <vt:lpwstr>tuna</vt:lpwstr>
      </vt:variant>
      <vt:variant>
        <vt:i4>7012467</vt:i4>
      </vt:variant>
      <vt:variant>
        <vt:i4>39</vt:i4>
      </vt:variant>
      <vt:variant>
        <vt:i4>0</vt:i4>
      </vt:variant>
      <vt:variant>
        <vt:i4>5</vt:i4>
      </vt:variant>
      <vt:variant>
        <vt:lpwstr/>
      </vt:variant>
      <vt:variant>
        <vt:lpwstr>trophic</vt:lpwstr>
      </vt:variant>
      <vt:variant>
        <vt:i4>589907</vt:i4>
      </vt:variant>
      <vt:variant>
        <vt:i4>36</vt:i4>
      </vt:variant>
      <vt:variant>
        <vt:i4>0</vt:i4>
      </vt:variant>
      <vt:variant>
        <vt:i4>5</vt:i4>
      </vt:variant>
      <vt:variant>
        <vt:lpwstr>http://www.sciencelearn.org.nz/contexts/life_in_the_sea/looking_closer</vt:lpwstr>
      </vt:variant>
      <vt:variant>
        <vt:lpwstr/>
      </vt:variant>
      <vt:variant>
        <vt:i4>589843</vt:i4>
      </vt:variant>
      <vt:variant>
        <vt:i4>33</vt:i4>
      </vt:variant>
      <vt:variant>
        <vt:i4>0</vt:i4>
      </vt:variant>
      <vt:variant>
        <vt:i4>5</vt:i4>
      </vt:variant>
      <vt:variant>
        <vt:lpwstr/>
      </vt:variant>
      <vt:variant>
        <vt:lpwstr>Worksheet</vt:lpwstr>
      </vt:variant>
      <vt:variant>
        <vt:i4>524406</vt:i4>
      </vt:variant>
      <vt:variant>
        <vt:i4>30</vt:i4>
      </vt:variant>
      <vt:variant>
        <vt:i4>0</vt:i4>
      </vt:variant>
      <vt:variant>
        <vt:i4>5</vt:i4>
      </vt:variant>
      <vt:variant>
        <vt:lpwstr>http://www.sciencelearn.org.nz/contexts/life_in_the_sea/sci_media/animations_and_interactives/marine_ecosystem</vt:lpwstr>
      </vt:variant>
      <vt:variant>
        <vt:lpwstr/>
      </vt:variant>
      <vt:variant>
        <vt:i4>393246</vt:i4>
      </vt:variant>
      <vt:variant>
        <vt:i4>27</vt:i4>
      </vt:variant>
      <vt:variant>
        <vt:i4>0</vt:i4>
      </vt:variant>
      <vt:variant>
        <vt:i4>5</vt:i4>
      </vt:variant>
      <vt:variant>
        <vt:lpwstr/>
      </vt:variant>
      <vt:variant>
        <vt:lpwstr>large</vt:lpwstr>
      </vt:variant>
      <vt:variant>
        <vt:i4>65554</vt:i4>
      </vt:variant>
      <vt:variant>
        <vt:i4>24</vt:i4>
      </vt:variant>
      <vt:variant>
        <vt:i4>0</vt:i4>
      </vt:variant>
      <vt:variant>
        <vt:i4>5</vt:i4>
      </vt:variant>
      <vt:variant>
        <vt:lpwstr/>
      </vt:variant>
      <vt:variant>
        <vt:lpwstr>small</vt:lpwstr>
      </vt:variant>
      <vt:variant>
        <vt:i4>1310746</vt:i4>
      </vt:variant>
      <vt:variant>
        <vt:i4>21</vt:i4>
      </vt:variant>
      <vt:variant>
        <vt:i4>0</vt:i4>
      </vt:variant>
      <vt:variant>
        <vt:i4>5</vt:i4>
      </vt:variant>
      <vt:variant>
        <vt:lpwstr/>
      </vt:variant>
      <vt:variant>
        <vt:lpwstr>tuna</vt:lpwstr>
      </vt:variant>
      <vt:variant>
        <vt:i4>7012467</vt:i4>
      </vt:variant>
      <vt:variant>
        <vt:i4>18</vt:i4>
      </vt:variant>
      <vt:variant>
        <vt:i4>0</vt:i4>
      </vt:variant>
      <vt:variant>
        <vt:i4>5</vt:i4>
      </vt:variant>
      <vt:variant>
        <vt:lpwstr/>
      </vt:variant>
      <vt:variant>
        <vt:lpwstr>trophic</vt:lpwstr>
      </vt:variant>
      <vt:variant>
        <vt:i4>589843</vt:i4>
      </vt:variant>
      <vt:variant>
        <vt:i4>15</vt:i4>
      </vt:variant>
      <vt:variant>
        <vt:i4>0</vt:i4>
      </vt:variant>
      <vt:variant>
        <vt:i4>5</vt:i4>
      </vt:variant>
      <vt:variant>
        <vt:lpwstr/>
      </vt:variant>
      <vt:variant>
        <vt:lpwstr>worksheet</vt:lpwstr>
      </vt:variant>
      <vt:variant>
        <vt:i4>6291554</vt:i4>
      </vt:variant>
      <vt:variant>
        <vt:i4>12</vt:i4>
      </vt:variant>
      <vt:variant>
        <vt:i4>0</vt:i4>
      </vt:variant>
      <vt:variant>
        <vt:i4>5</vt:i4>
      </vt:variant>
      <vt:variant>
        <vt:lpwstr/>
      </vt:variant>
      <vt:variant>
        <vt:lpwstr>variations</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a marine food web</dc:title>
  <dc:creator>Science Learning Hub, The University of Waikato</dc:creator>
  <cp:lastModifiedBy>Vanya Bootham</cp:lastModifiedBy>
  <cp:revision>2</cp:revision>
  <dcterms:created xsi:type="dcterms:W3CDTF">2017-09-11T02:52:00Z</dcterms:created>
  <dcterms:modified xsi:type="dcterms:W3CDTF">2017-09-11T02:52:00Z</dcterms:modified>
</cp:coreProperties>
</file>