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F7" w:rsidRDefault="004E49F7" w:rsidP="004E49F7"/>
    <w:p w:rsidR="004E49F7" w:rsidRDefault="004E49F7" w:rsidP="004E49F7">
      <w:pPr>
        <w:spacing w:line="276" w:lineRule="auto"/>
        <w:sectPr w:rsidR="004E49F7" w:rsidSect="0046020A">
          <w:headerReference w:type="default" r:id="rId8"/>
          <w:footerReference w:type="default" r:id="rId9"/>
          <w:pgSz w:w="11907" w:h="16840"/>
          <w:pgMar w:top="1134" w:right="1134" w:bottom="1134" w:left="1134" w:header="567" w:footer="720" w:gutter="0"/>
          <w:pgNumType w:start="1"/>
          <w:cols w:space="720"/>
          <w:docGrid w:linePitch="272"/>
        </w:sectPr>
      </w:pPr>
    </w:p>
    <w:p w:rsidR="004E49F7" w:rsidRDefault="004E49F7" w:rsidP="004E49F7">
      <w:pPr>
        <w:jc w:val="center"/>
        <w:rPr>
          <w:b/>
          <w:sz w:val="24"/>
          <w:szCs w:val="24"/>
        </w:rPr>
      </w:pPr>
      <w:r>
        <w:rPr>
          <w:b/>
          <w:sz w:val="24"/>
          <w:szCs w:val="24"/>
        </w:rPr>
        <w:lastRenderedPageBreak/>
        <w:t xml:space="preserve">ACTIVITY: </w:t>
      </w:r>
      <w:bookmarkStart w:id="0" w:name="_GoBack"/>
      <w:r>
        <w:rPr>
          <w:b/>
          <w:sz w:val="24"/>
          <w:szCs w:val="24"/>
        </w:rPr>
        <w:t>Making a weather vane and compass</w:t>
      </w:r>
      <w:bookmarkEnd w:id="0"/>
    </w:p>
    <w:p w:rsidR="004E49F7" w:rsidRDefault="004E49F7" w:rsidP="004E49F7"/>
    <w:p w:rsidR="004E49F7" w:rsidRDefault="004E49F7" w:rsidP="004E49F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4E49F7" w:rsidRDefault="004E49F7" w:rsidP="004E49F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4E49F7" w:rsidRDefault="004E49F7" w:rsidP="004E49F7">
      <w:pPr>
        <w:pBdr>
          <w:top w:val="single" w:sz="4" w:space="1" w:color="auto"/>
          <w:left w:val="single" w:sz="4" w:space="4" w:color="auto"/>
          <w:bottom w:val="single" w:sz="4" w:space="1" w:color="auto"/>
          <w:right w:val="single" w:sz="4" w:space="4" w:color="auto"/>
        </w:pBdr>
        <w:rPr>
          <w:b/>
        </w:rPr>
      </w:pPr>
      <w:r>
        <w:t xml:space="preserve">In this activity, students will construct a simple weather vane and a simple compass. </w:t>
      </w:r>
    </w:p>
    <w:p w:rsidR="004E49F7" w:rsidRDefault="004E49F7" w:rsidP="004E49F7">
      <w:pPr>
        <w:pBdr>
          <w:top w:val="single" w:sz="4" w:space="1" w:color="auto"/>
          <w:left w:val="single" w:sz="4" w:space="4" w:color="auto"/>
          <w:bottom w:val="single" w:sz="4" w:space="1" w:color="auto"/>
          <w:right w:val="single" w:sz="4" w:space="4" w:color="auto"/>
        </w:pBdr>
        <w:rPr>
          <w:b/>
        </w:rPr>
      </w:pPr>
    </w:p>
    <w:p w:rsidR="004E49F7" w:rsidRDefault="004E49F7" w:rsidP="004E49F7">
      <w:pPr>
        <w:pBdr>
          <w:top w:val="single" w:sz="4" w:space="1" w:color="auto"/>
          <w:left w:val="single" w:sz="4" w:space="4" w:color="auto"/>
          <w:bottom w:val="single" w:sz="4" w:space="1" w:color="auto"/>
          <w:right w:val="single" w:sz="4" w:space="4" w:color="auto"/>
        </w:pBdr>
      </w:pPr>
      <w:r>
        <w:t>By the end of this activity, students should be able to:</w:t>
      </w:r>
    </w:p>
    <w:p w:rsidR="004E49F7" w:rsidRDefault="004E49F7" w:rsidP="004E49F7">
      <w:pPr>
        <w:numPr>
          <w:ilvl w:val="0"/>
          <w:numId w:val="3"/>
        </w:numPr>
        <w:pBdr>
          <w:top w:val="single" w:sz="4" w:space="1" w:color="auto"/>
          <w:left w:val="single" w:sz="4" w:space="4" w:color="auto"/>
          <w:bottom w:val="single" w:sz="4" w:space="1" w:color="auto"/>
          <w:right w:val="single" w:sz="4" w:space="4" w:color="auto"/>
        </w:pBdr>
        <w:ind w:hanging="360"/>
      </w:pPr>
      <w:r>
        <w:t>build a simple weather vane</w:t>
      </w:r>
    </w:p>
    <w:p w:rsidR="004E49F7" w:rsidRDefault="004E49F7" w:rsidP="004E49F7">
      <w:pPr>
        <w:numPr>
          <w:ilvl w:val="0"/>
          <w:numId w:val="2"/>
        </w:numPr>
        <w:pBdr>
          <w:top w:val="single" w:sz="4" w:space="1" w:color="auto"/>
          <w:left w:val="single" w:sz="4" w:space="4" w:color="auto"/>
          <w:bottom w:val="single" w:sz="4" w:space="1" w:color="auto"/>
          <w:right w:val="single" w:sz="4" w:space="4" w:color="auto"/>
        </w:pBdr>
        <w:ind w:hanging="360"/>
      </w:pPr>
      <w:r>
        <w:t>build a simple compass</w:t>
      </w:r>
    </w:p>
    <w:p w:rsidR="004E49F7" w:rsidRDefault="004E49F7" w:rsidP="004E49F7">
      <w:pPr>
        <w:numPr>
          <w:ilvl w:val="0"/>
          <w:numId w:val="2"/>
        </w:numPr>
        <w:pBdr>
          <w:top w:val="single" w:sz="4" w:space="1" w:color="auto"/>
          <w:left w:val="single" w:sz="4" w:space="4" w:color="auto"/>
          <w:bottom w:val="single" w:sz="4" w:space="1" w:color="auto"/>
          <w:right w:val="single" w:sz="4" w:space="4" w:color="auto"/>
        </w:pBdr>
        <w:ind w:hanging="360"/>
      </w:pPr>
      <w:r>
        <w:t>collect data using their weather vane and compass</w:t>
      </w:r>
    </w:p>
    <w:p w:rsidR="004E49F7" w:rsidRDefault="004E49F7" w:rsidP="004E49F7">
      <w:pPr>
        <w:numPr>
          <w:ilvl w:val="0"/>
          <w:numId w:val="3"/>
        </w:numPr>
        <w:pBdr>
          <w:top w:val="single" w:sz="4" w:space="1" w:color="auto"/>
          <w:left w:val="single" w:sz="4" w:space="4" w:color="auto"/>
          <w:bottom w:val="single" w:sz="4" w:space="1" w:color="auto"/>
          <w:right w:val="single" w:sz="4" w:space="4" w:color="auto"/>
        </w:pBdr>
        <w:ind w:hanging="360"/>
      </w:pPr>
      <w:r>
        <w:t xml:space="preserve">interpret and make meaning of their data </w:t>
      </w:r>
    </w:p>
    <w:p w:rsidR="004E49F7" w:rsidRDefault="004E49F7" w:rsidP="004E49F7">
      <w:pPr>
        <w:numPr>
          <w:ilvl w:val="0"/>
          <w:numId w:val="3"/>
        </w:numPr>
        <w:pBdr>
          <w:top w:val="single" w:sz="4" w:space="1" w:color="auto"/>
          <w:left w:val="single" w:sz="4" w:space="4" w:color="auto"/>
          <w:bottom w:val="single" w:sz="4" w:space="1" w:color="auto"/>
          <w:right w:val="single" w:sz="4" w:space="4" w:color="auto"/>
        </w:pBdr>
        <w:ind w:hanging="360"/>
      </w:pPr>
      <w:proofErr w:type="gramStart"/>
      <w:r>
        <w:t>discuss</w:t>
      </w:r>
      <w:proofErr w:type="gramEnd"/>
      <w:r>
        <w:t xml:space="preserve"> the reliability of their data.</w:t>
      </w:r>
    </w:p>
    <w:p w:rsidR="004E49F7" w:rsidRDefault="004E49F7" w:rsidP="004E49F7"/>
    <w:p w:rsidR="004E49F7" w:rsidRDefault="004E49F7" w:rsidP="004E49F7">
      <w:pPr>
        <w:rPr>
          <w:rStyle w:val="Hyperlink"/>
        </w:rPr>
      </w:pPr>
      <w:hyperlink r:id="rId10" w:anchor="Introduction" w:history="1">
        <w:r>
          <w:rPr>
            <w:rStyle w:val="Hyperlink"/>
          </w:rPr>
          <w:t>Background information for teachers</w:t>
        </w:r>
      </w:hyperlink>
    </w:p>
    <w:p w:rsidR="004E49F7" w:rsidRDefault="004E49F7" w:rsidP="004E49F7">
      <w:hyperlink r:id="rId11" w:anchor="Equipment" w:history="1">
        <w:r>
          <w:rPr>
            <w:rStyle w:val="Hyperlink"/>
          </w:rPr>
          <w:t>Equipment required</w:t>
        </w:r>
      </w:hyperlink>
    </w:p>
    <w:p w:rsidR="004E49F7" w:rsidRDefault="004E49F7" w:rsidP="004E49F7">
      <w:pPr>
        <w:rPr>
          <w:rStyle w:val="Hyperlink"/>
        </w:rPr>
      </w:pPr>
      <w:hyperlink r:id="rId12" w:anchor="student" w:history="1">
        <w:r>
          <w:rPr>
            <w:rStyle w:val="Hyperlink"/>
          </w:rPr>
          <w:t>Student instructions</w:t>
        </w:r>
      </w:hyperlink>
    </w:p>
    <w:p w:rsidR="004E49F7" w:rsidRDefault="004E49F7" w:rsidP="004E49F7">
      <w:pPr>
        <w:rPr>
          <w:color w:val="auto"/>
        </w:rPr>
      </w:pPr>
      <w:hyperlink w:anchor="Extension" w:history="1">
        <w:r w:rsidRPr="004E49F7">
          <w:rPr>
            <w:rStyle w:val="Hyperlink"/>
          </w:rPr>
          <w:t>Extension ideas/prompting questions</w:t>
        </w:r>
      </w:hyperlink>
      <w:r>
        <w:rPr>
          <w:color w:val="auto"/>
        </w:rPr>
        <w:t xml:space="preserve"> </w:t>
      </w:r>
    </w:p>
    <w:p w:rsidR="004E49F7" w:rsidRDefault="004E49F7" w:rsidP="004E49F7"/>
    <w:p w:rsidR="004E49F7" w:rsidRDefault="004E49F7" w:rsidP="004E49F7">
      <w:pPr>
        <w:rPr>
          <w:b/>
        </w:rPr>
      </w:pPr>
      <w:bookmarkStart w:id="1" w:name="Introduction"/>
      <w:bookmarkEnd w:id="1"/>
      <w:r>
        <w:rPr>
          <w:b/>
        </w:rPr>
        <w:t>Background information for teachers</w:t>
      </w:r>
    </w:p>
    <w:p w:rsidR="004E49F7" w:rsidRDefault="004E49F7" w:rsidP="004E49F7"/>
    <w:p w:rsidR="004E49F7" w:rsidRDefault="004E49F7" w:rsidP="004E49F7">
      <w:r>
        <w:t xml:space="preserve">The earliest weather vane we know about was in Greece in 48 BC, erected in honour of the Greek god Triton. It became quite popular for the houses of the wealthy Greeks around this time to have weather vanes erected on their roofs, and they were often very ornate. </w:t>
      </w:r>
    </w:p>
    <w:p w:rsidR="004E49F7" w:rsidRDefault="004E49F7" w:rsidP="004E49F7"/>
    <w:p w:rsidR="004E49F7" w:rsidRDefault="004E49F7" w:rsidP="004E49F7">
      <w:r>
        <w:t xml:space="preserve">Compasses are used to determine direction and have been used ever since their invention in China approximately 200 years BC. They were in common use as navigation devices as far away as Western Europe by the 1300s. Compasses work on the principle that the Earth has a magnetic field that the magnetic needle aligns to, enabling the direction to be determined. </w:t>
      </w:r>
    </w:p>
    <w:p w:rsidR="004E49F7" w:rsidRDefault="004E49F7" w:rsidP="004E49F7"/>
    <w:p w:rsidR="004E49F7" w:rsidRPr="007D20A8" w:rsidRDefault="004E49F7" w:rsidP="004E49F7">
      <w:pPr>
        <w:contextualSpacing/>
        <w:rPr>
          <w:b/>
          <w:i/>
        </w:rPr>
      </w:pPr>
      <w:r w:rsidRPr="007D20A8">
        <w:rPr>
          <w:b/>
          <w:i/>
        </w:rPr>
        <w:t>Safety</w:t>
      </w:r>
    </w:p>
    <w:p w:rsidR="004E49F7" w:rsidRDefault="004E49F7" w:rsidP="004E49F7">
      <w:pPr>
        <w:contextualSpacing/>
      </w:pPr>
    </w:p>
    <w:p w:rsidR="004E49F7" w:rsidRDefault="004E49F7" w:rsidP="004E49F7">
      <w:pPr>
        <w:contextualSpacing/>
      </w:pPr>
      <w:r>
        <w:t xml:space="preserve">When making the compass, </w:t>
      </w:r>
      <w:r w:rsidRPr="007D20A8">
        <w:t>younger students may just tape the needle onto the top of the cork disc so it is evenly balanced</w:t>
      </w:r>
      <w:r>
        <w:t xml:space="preserve"> rather than poking it through the cork.</w:t>
      </w:r>
    </w:p>
    <w:p w:rsidR="004E49F7" w:rsidRDefault="004E49F7" w:rsidP="004E49F7"/>
    <w:p w:rsidR="004E49F7" w:rsidRDefault="004E49F7" w:rsidP="004E49F7"/>
    <w:p w:rsidR="004E49F7" w:rsidRDefault="004E49F7" w:rsidP="004E49F7">
      <w:pPr>
        <w:shd w:val="clear" w:color="auto" w:fill="D9D9D9" w:themeFill="background1" w:themeFillShade="D9"/>
      </w:pPr>
      <w:r>
        <w:t xml:space="preserve">This activity is part of a set of five activities supporting students to collect and interpret data about their world. Although each of these activities may be used within a variety of topics, they were designed to tie together under the topic of weather. The other activities are: </w:t>
      </w:r>
    </w:p>
    <w:p w:rsidR="004E49F7" w:rsidRDefault="004E49F7" w:rsidP="004E49F7">
      <w:pPr>
        <w:pStyle w:val="ListParagraph"/>
        <w:numPr>
          <w:ilvl w:val="0"/>
          <w:numId w:val="5"/>
        </w:numPr>
        <w:shd w:val="clear" w:color="auto" w:fill="D9D9D9" w:themeFill="background1" w:themeFillShade="D9"/>
      </w:pPr>
      <w:r>
        <w:t>Making a barometer</w:t>
      </w:r>
    </w:p>
    <w:p w:rsidR="004E49F7" w:rsidRDefault="004E49F7" w:rsidP="004E49F7">
      <w:pPr>
        <w:pStyle w:val="ListParagraph"/>
        <w:numPr>
          <w:ilvl w:val="0"/>
          <w:numId w:val="5"/>
        </w:numPr>
        <w:shd w:val="clear" w:color="auto" w:fill="D9D9D9" w:themeFill="background1" w:themeFillShade="D9"/>
      </w:pPr>
      <w:r>
        <w:t>Making a rain gauge</w:t>
      </w:r>
    </w:p>
    <w:p w:rsidR="004E49F7" w:rsidRDefault="004E49F7" w:rsidP="004E49F7">
      <w:pPr>
        <w:pStyle w:val="ListParagraph"/>
        <w:numPr>
          <w:ilvl w:val="0"/>
          <w:numId w:val="5"/>
        </w:numPr>
        <w:shd w:val="clear" w:color="auto" w:fill="D9D9D9" w:themeFill="background1" w:themeFillShade="D9"/>
      </w:pPr>
      <w:r>
        <w:t>Making a thermometer</w:t>
      </w:r>
    </w:p>
    <w:p w:rsidR="004E49F7" w:rsidRDefault="004E49F7" w:rsidP="004E49F7">
      <w:pPr>
        <w:pStyle w:val="ListParagraph"/>
        <w:numPr>
          <w:ilvl w:val="0"/>
          <w:numId w:val="5"/>
        </w:numPr>
        <w:shd w:val="clear" w:color="auto" w:fill="D9D9D9" w:themeFill="background1" w:themeFillShade="D9"/>
      </w:pPr>
      <w:r>
        <w:t>Making an anemometer</w:t>
      </w:r>
    </w:p>
    <w:p w:rsidR="004E49F7" w:rsidRDefault="004E49F7" w:rsidP="004E49F7">
      <w:pPr>
        <w:shd w:val="clear" w:color="auto" w:fill="D9D9D9" w:themeFill="background1" w:themeFillShade="D9"/>
      </w:pPr>
    </w:p>
    <w:p w:rsidR="004E49F7" w:rsidRDefault="004E49F7" w:rsidP="004E49F7">
      <w:pPr>
        <w:shd w:val="clear" w:color="auto" w:fill="D9D9D9" w:themeFill="background1" w:themeFillShade="D9"/>
      </w:pPr>
      <w:r>
        <w:t xml:space="preserve">They support the professional learning and development sessions </w:t>
      </w:r>
      <w:hyperlink r:id="rId13" w:history="1">
        <w:r w:rsidRPr="00A571F1">
          <w:rPr>
            <w:rStyle w:val="Hyperlink"/>
          </w:rPr>
          <w:t>Delving into data</w:t>
        </w:r>
      </w:hyperlink>
      <w:r>
        <w:t xml:space="preserve"> and Making sense of data. They support the development of the science capabilities, especially ‘Gather and interpret data’, Use evidence’ and ‘Critique evidence’. </w:t>
      </w:r>
    </w:p>
    <w:p w:rsidR="004E49F7" w:rsidRDefault="004E49F7" w:rsidP="004E49F7"/>
    <w:p w:rsidR="004E49F7" w:rsidRDefault="004E49F7" w:rsidP="004E49F7">
      <w:pPr>
        <w:rPr>
          <w:b/>
        </w:rPr>
      </w:pPr>
      <w:r>
        <w:rPr>
          <w:b/>
        </w:rPr>
        <w:br w:type="page"/>
      </w:r>
    </w:p>
    <w:p w:rsidR="004E49F7" w:rsidRDefault="004E49F7" w:rsidP="004E49F7">
      <w:pPr>
        <w:rPr>
          <w:b/>
        </w:rPr>
      </w:pPr>
      <w:bookmarkStart w:id="2" w:name="Equipment"/>
      <w:bookmarkEnd w:id="2"/>
      <w:r>
        <w:rPr>
          <w:b/>
        </w:rPr>
        <w:lastRenderedPageBreak/>
        <w:t>Equipment required</w:t>
      </w:r>
    </w:p>
    <w:p w:rsidR="004E49F7" w:rsidRDefault="004E49F7" w:rsidP="004E49F7"/>
    <w:p w:rsidR="004E49F7" w:rsidRDefault="004E49F7" w:rsidP="004E49F7">
      <w:pPr>
        <w:pStyle w:val="ListParagraph"/>
        <w:numPr>
          <w:ilvl w:val="0"/>
          <w:numId w:val="6"/>
        </w:numPr>
      </w:pPr>
      <w:r>
        <w:t xml:space="preserve">Ice cream container lid </w:t>
      </w:r>
    </w:p>
    <w:p w:rsidR="004E49F7" w:rsidRDefault="004E49F7" w:rsidP="004E49F7">
      <w:pPr>
        <w:pStyle w:val="ListParagraph"/>
        <w:numPr>
          <w:ilvl w:val="0"/>
          <w:numId w:val="6"/>
        </w:numPr>
      </w:pPr>
      <w:r>
        <w:t xml:space="preserve">Straw </w:t>
      </w:r>
    </w:p>
    <w:p w:rsidR="004E49F7" w:rsidRDefault="004E49F7" w:rsidP="004E49F7">
      <w:pPr>
        <w:pStyle w:val="ListParagraph"/>
        <w:numPr>
          <w:ilvl w:val="0"/>
          <w:numId w:val="6"/>
        </w:numPr>
      </w:pPr>
      <w:r>
        <w:t>Pin</w:t>
      </w:r>
    </w:p>
    <w:p w:rsidR="004E49F7" w:rsidRDefault="004E49F7" w:rsidP="004E49F7">
      <w:pPr>
        <w:pStyle w:val="ListParagraph"/>
        <w:numPr>
          <w:ilvl w:val="0"/>
          <w:numId w:val="6"/>
        </w:numPr>
      </w:pPr>
      <w:r>
        <w:t>Skewer or wooden chopstick</w:t>
      </w:r>
    </w:p>
    <w:p w:rsidR="004E49F7" w:rsidRDefault="004E49F7" w:rsidP="004E49F7">
      <w:pPr>
        <w:pStyle w:val="ListParagraph"/>
        <w:numPr>
          <w:ilvl w:val="0"/>
          <w:numId w:val="6"/>
        </w:numPr>
      </w:pPr>
      <w:r>
        <w:t xml:space="preserve">Scissors </w:t>
      </w:r>
    </w:p>
    <w:p w:rsidR="004E49F7" w:rsidRDefault="004E49F7" w:rsidP="004E49F7">
      <w:pPr>
        <w:pStyle w:val="ListParagraph"/>
        <w:numPr>
          <w:ilvl w:val="0"/>
          <w:numId w:val="6"/>
        </w:numPr>
      </w:pPr>
      <w:r>
        <w:t>Tape</w:t>
      </w:r>
    </w:p>
    <w:p w:rsidR="004E49F7" w:rsidRDefault="004E49F7" w:rsidP="004E49F7">
      <w:pPr>
        <w:pStyle w:val="ListParagraph"/>
        <w:numPr>
          <w:ilvl w:val="0"/>
          <w:numId w:val="6"/>
        </w:numPr>
      </w:pPr>
      <w:r>
        <w:t>Craft knife</w:t>
      </w:r>
    </w:p>
    <w:p w:rsidR="004E49F7" w:rsidRDefault="004E49F7" w:rsidP="004E49F7">
      <w:pPr>
        <w:pStyle w:val="ListParagraph"/>
        <w:numPr>
          <w:ilvl w:val="0"/>
          <w:numId w:val="6"/>
        </w:numPr>
      </w:pPr>
      <w:r>
        <w:t>Cork</w:t>
      </w:r>
    </w:p>
    <w:p w:rsidR="004E49F7" w:rsidRDefault="004E49F7" w:rsidP="004E49F7">
      <w:pPr>
        <w:pStyle w:val="ListParagraph"/>
        <w:numPr>
          <w:ilvl w:val="0"/>
          <w:numId w:val="6"/>
        </w:numPr>
      </w:pPr>
      <w:r>
        <w:t xml:space="preserve">Sewing needle </w:t>
      </w:r>
    </w:p>
    <w:p w:rsidR="004E49F7" w:rsidRDefault="004E49F7" w:rsidP="004E49F7">
      <w:pPr>
        <w:pStyle w:val="ListParagraph"/>
        <w:numPr>
          <w:ilvl w:val="0"/>
          <w:numId w:val="6"/>
        </w:numPr>
      </w:pPr>
      <w:r>
        <w:t>Magnet</w:t>
      </w:r>
    </w:p>
    <w:p w:rsidR="004E49F7" w:rsidRDefault="004E49F7" w:rsidP="004E49F7">
      <w:pPr>
        <w:pStyle w:val="ListParagraph"/>
        <w:numPr>
          <w:ilvl w:val="0"/>
          <w:numId w:val="6"/>
        </w:numPr>
      </w:pPr>
      <w:r>
        <w:t>Small plastic drink bottle</w:t>
      </w:r>
    </w:p>
    <w:p w:rsidR="004E49F7" w:rsidRDefault="004E49F7" w:rsidP="004E49F7">
      <w:pPr>
        <w:pStyle w:val="ListParagraph"/>
        <w:numPr>
          <w:ilvl w:val="0"/>
          <w:numId w:val="6"/>
        </w:numPr>
      </w:pPr>
      <w:r>
        <w:t>Water</w:t>
      </w:r>
    </w:p>
    <w:p w:rsidR="004E49F7" w:rsidRDefault="004E49F7" w:rsidP="004E49F7">
      <w:pPr>
        <w:pStyle w:val="ListParagraph"/>
        <w:numPr>
          <w:ilvl w:val="0"/>
          <w:numId w:val="6"/>
        </w:numPr>
      </w:pPr>
      <w:r>
        <w:t xml:space="preserve">Waterproof marker pen </w:t>
      </w:r>
    </w:p>
    <w:p w:rsidR="004E49F7" w:rsidRDefault="004E49F7" w:rsidP="004E49F7">
      <w:pPr>
        <w:ind w:left="1080"/>
      </w:pPr>
    </w:p>
    <w:p w:rsidR="004E49F7" w:rsidRDefault="004E49F7" w:rsidP="004E49F7">
      <w:pPr>
        <w:rPr>
          <w:b/>
        </w:rPr>
      </w:pPr>
      <w:bookmarkStart w:id="3" w:name="Student"/>
      <w:bookmarkEnd w:id="3"/>
      <w:r>
        <w:rPr>
          <w:b/>
        </w:rPr>
        <w:t>Student instructions</w:t>
      </w:r>
    </w:p>
    <w:p w:rsidR="004E49F7" w:rsidRDefault="004E49F7" w:rsidP="004E49F7">
      <w:pPr>
        <w:rPr>
          <w:b/>
        </w:rPr>
      </w:pPr>
    </w:p>
    <w:p w:rsidR="004E49F7" w:rsidRPr="0009762F" w:rsidRDefault="004E49F7" w:rsidP="004E49F7">
      <w:pPr>
        <w:rPr>
          <w:b/>
          <w:i/>
        </w:rPr>
      </w:pPr>
      <w:r>
        <w:rPr>
          <w:noProof/>
        </w:rPr>
        <w:drawing>
          <wp:anchor distT="0" distB="0" distL="114300" distR="114300" simplePos="0" relativeHeight="251659264" behindDoc="0" locked="0" layoutInCell="0" hidden="0" allowOverlap="1" wp14:anchorId="1A3E6D25" wp14:editId="67EDEBC5">
            <wp:simplePos x="0" y="0"/>
            <wp:positionH relativeFrom="margin">
              <wp:posOffset>3724275</wp:posOffset>
            </wp:positionH>
            <wp:positionV relativeFrom="paragraph">
              <wp:posOffset>8255</wp:posOffset>
            </wp:positionV>
            <wp:extent cx="2447925" cy="2233930"/>
            <wp:effectExtent l="0" t="0" r="9525" b="0"/>
            <wp:wrapSquare wrapText="bothSides" distT="0" distB="0" distL="114300" distR="114300"/>
            <wp:docPr id="1"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14" cstate="screen">
                      <a:extLst>
                        <a:ext uri="{28A0092B-C50C-407E-A947-70E740481C1C}">
                          <a14:useLocalDpi xmlns:a14="http://schemas.microsoft.com/office/drawing/2010/main"/>
                        </a:ext>
                      </a:extLst>
                    </a:blip>
                    <a:srcRect/>
                    <a:stretch/>
                  </pic:blipFill>
                  <pic:spPr bwMode="auto">
                    <a:xfrm>
                      <a:off x="0" y="0"/>
                      <a:ext cx="2447925" cy="223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62F">
        <w:rPr>
          <w:b/>
          <w:i/>
        </w:rPr>
        <w:t>Weather vane</w:t>
      </w:r>
    </w:p>
    <w:p w:rsidR="004E49F7" w:rsidRDefault="004E49F7" w:rsidP="004E49F7"/>
    <w:p w:rsidR="004E49F7" w:rsidRDefault="004E49F7" w:rsidP="004E49F7">
      <w:pPr>
        <w:numPr>
          <w:ilvl w:val="0"/>
          <w:numId w:val="4"/>
        </w:numPr>
        <w:ind w:hanging="360"/>
      </w:pPr>
      <w:r>
        <w:t>Cut out a triangle and a rectangle from the ice cream container lid.</w:t>
      </w:r>
    </w:p>
    <w:p w:rsidR="004E49F7" w:rsidRDefault="004E49F7" w:rsidP="004E49F7"/>
    <w:p w:rsidR="004E49F7" w:rsidRDefault="004E49F7" w:rsidP="004E49F7">
      <w:pPr>
        <w:numPr>
          <w:ilvl w:val="0"/>
          <w:numId w:val="4"/>
        </w:numPr>
        <w:ind w:hanging="360"/>
      </w:pPr>
      <w:r>
        <w:t>Slit the straw 2–3 cm at each end. (First cut off the flexible end if it has one.)</w:t>
      </w:r>
    </w:p>
    <w:p w:rsidR="004E49F7" w:rsidRDefault="004E49F7" w:rsidP="004E49F7"/>
    <w:p w:rsidR="004E49F7" w:rsidRDefault="004E49F7" w:rsidP="004E49F7">
      <w:pPr>
        <w:numPr>
          <w:ilvl w:val="0"/>
          <w:numId w:val="4"/>
        </w:numPr>
        <w:ind w:hanging="360"/>
      </w:pPr>
      <w:r>
        <w:t>Slot the plastic shapes into the slits, one at each end.</w:t>
      </w:r>
    </w:p>
    <w:p w:rsidR="004E49F7" w:rsidRDefault="004E49F7" w:rsidP="004E49F7"/>
    <w:p w:rsidR="004E49F7" w:rsidRDefault="004E49F7" w:rsidP="004E49F7">
      <w:pPr>
        <w:numPr>
          <w:ilvl w:val="0"/>
          <w:numId w:val="4"/>
        </w:numPr>
        <w:ind w:hanging="360"/>
      </w:pPr>
      <w:r>
        <w:t>Push the pin through the straw in the middle and pin it onto the end of the skewer/chopstick. Make sure the hole is big enough to allow the straw to rotate.</w:t>
      </w:r>
    </w:p>
    <w:p w:rsidR="004E49F7" w:rsidRDefault="004E49F7" w:rsidP="004E49F7"/>
    <w:p w:rsidR="004E49F7" w:rsidRDefault="004E49F7" w:rsidP="004E49F7">
      <w:pPr>
        <w:numPr>
          <w:ilvl w:val="0"/>
          <w:numId w:val="4"/>
        </w:numPr>
        <w:ind w:hanging="360"/>
      </w:pPr>
      <w:r>
        <w:t>Poke the other end of the skewer/chopstick into the soil outside, or tape it onto a higher location where the vane can turn easily in the wind.</w:t>
      </w:r>
    </w:p>
    <w:p w:rsidR="004E49F7" w:rsidRDefault="004E49F7" w:rsidP="004E49F7"/>
    <w:p w:rsidR="004E49F7" w:rsidRPr="0009762F" w:rsidRDefault="004E49F7" w:rsidP="004E49F7">
      <w:pPr>
        <w:rPr>
          <w:b/>
          <w:i/>
        </w:rPr>
      </w:pPr>
      <w:r>
        <w:rPr>
          <w:noProof/>
        </w:rPr>
        <w:drawing>
          <wp:anchor distT="0" distB="0" distL="114300" distR="114300" simplePos="0" relativeHeight="251661312" behindDoc="0" locked="0" layoutInCell="0" hidden="0" allowOverlap="1" wp14:anchorId="5EA12582" wp14:editId="6728E47C">
            <wp:simplePos x="0" y="0"/>
            <wp:positionH relativeFrom="margin">
              <wp:posOffset>3723005</wp:posOffset>
            </wp:positionH>
            <wp:positionV relativeFrom="paragraph">
              <wp:posOffset>95912</wp:posOffset>
            </wp:positionV>
            <wp:extent cx="2447925" cy="1947545"/>
            <wp:effectExtent l="0" t="0" r="9525" b="0"/>
            <wp:wrapSquare wrapText="bothSides" distT="0" distB="0" distL="114300" distR="114300"/>
            <wp:docPr id="2"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15" cstate="screen">
                      <a:extLst>
                        <a:ext uri="{28A0092B-C50C-407E-A947-70E740481C1C}">
                          <a14:useLocalDpi xmlns:a14="http://schemas.microsoft.com/office/drawing/2010/main"/>
                        </a:ext>
                      </a:extLst>
                    </a:blip>
                    <a:srcRect/>
                    <a:stretch/>
                  </pic:blipFill>
                  <pic:spPr bwMode="auto">
                    <a:xfrm>
                      <a:off x="0" y="0"/>
                      <a:ext cx="244792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62F">
        <w:rPr>
          <w:b/>
          <w:i/>
        </w:rPr>
        <w:t>Compass</w:t>
      </w:r>
    </w:p>
    <w:p w:rsidR="004E49F7" w:rsidRDefault="004E49F7" w:rsidP="004E49F7"/>
    <w:p w:rsidR="004E49F7" w:rsidRDefault="004E49F7" w:rsidP="004E49F7">
      <w:pPr>
        <w:numPr>
          <w:ilvl w:val="0"/>
          <w:numId w:val="1"/>
        </w:numPr>
        <w:spacing w:before="240"/>
        <w:ind w:left="357" w:hanging="357"/>
        <w:contextualSpacing/>
      </w:pPr>
      <w:r>
        <w:t>Slice off a piece of the cork to make a flat circle of cork approximately 3 mm thick.</w:t>
      </w:r>
    </w:p>
    <w:p w:rsidR="004E49F7" w:rsidRDefault="004E49F7" w:rsidP="004E49F7">
      <w:pPr>
        <w:ind w:left="357"/>
      </w:pPr>
    </w:p>
    <w:p w:rsidR="004E49F7" w:rsidRDefault="004E49F7" w:rsidP="004E49F7">
      <w:pPr>
        <w:numPr>
          <w:ilvl w:val="0"/>
          <w:numId w:val="1"/>
        </w:numPr>
        <w:ind w:left="357" w:hanging="357"/>
        <w:contextualSpacing/>
      </w:pPr>
      <w:bookmarkStart w:id="4" w:name="_3znysh7" w:colFirst="0" w:colLast="0"/>
      <w:bookmarkEnd w:id="4"/>
      <w:r>
        <w:t>Stroke the end of the needle across the magnet 50 times in the same direction to magnetise the needle.</w:t>
      </w:r>
    </w:p>
    <w:p w:rsidR="004E49F7" w:rsidRDefault="004E49F7" w:rsidP="004E49F7">
      <w:pPr>
        <w:ind w:left="357"/>
      </w:pPr>
    </w:p>
    <w:p w:rsidR="004E49F7" w:rsidRDefault="004E49F7" w:rsidP="004E49F7">
      <w:pPr>
        <w:numPr>
          <w:ilvl w:val="0"/>
          <w:numId w:val="1"/>
        </w:numPr>
        <w:ind w:left="357" w:hanging="357"/>
        <w:contextualSpacing/>
      </w:pPr>
      <w:r>
        <w:t xml:space="preserve">Poke the needle horizontally through the top of the cork until it pokes through equally on either side. </w:t>
      </w:r>
    </w:p>
    <w:p w:rsidR="004E49F7" w:rsidRDefault="004E49F7" w:rsidP="004E49F7">
      <w:pPr>
        <w:ind w:left="357"/>
        <w:contextualSpacing/>
      </w:pPr>
    </w:p>
    <w:p w:rsidR="004E49F7" w:rsidRDefault="004E49F7" w:rsidP="004E49F7">
      <w:pPr>
        <w:numPr>
          <w:ilvl w:val="0"/>
          <w:numId w:val="1"/>
        </w:numPr>
        <w:ind w:left="357" w:hanging="357"/>
        <w:contextualSpacing/>
      </w:pPr>
      <w:r>
        <w:t>Cut the bottom off the drink bottle. Discard the top.</w:t>
      </w:r>
    </w:p>
    <w:p w:rsidR="004E49F7" w:rsidRDefault="004E49F7" w:rsidP="004E49F7">
      <w:pPr>
        <w:ind w:left="357"/>
      </w:pPr>
    </w:p>
    <w:p w:rsidR="004E49F7" w:rsidRDefault="004E49F7" w:rsidP="004E49F7">
      <w:pPr>
        <w:numPr>
          <w:ilvl w:val="0"/>
          <w:numId w:val="1"/>
        </w:numPr>
        <w:ind w:left="357" w:hanging="357"/>
        <w:contextualSpacing/>
      </w:pPr>
      <w:r>
        <w:t>Half fill the bottom of the drink bottle with water and float the cork and needle on the top of the water.</w:t>
      </w:r>
    </w:p>
    <w:p w:rsidR="004E49F7" w:rsidRDefault="004E49F7" w:rsidP="004E49F7">
      <w:pPr>
        <w:ind w:left="714"/>
      </w:pPr>
    </w:p>
    <w:p w:rsidR="004E49F7" w:rsidRPr="00380ABB" w:rsidRDefault="004E49F7" w:rsidP="004E49F7">
      <w:pPr>
        <w:numPr>
          <w:ilvl w:val="0"/>
          <w:numId w:val="1"/>
        </w:numPr>
        <w:ind w:left="357" w:hanging="357"/>
        <w:contextualSpacing/>
      </w:pPr>
      <w:r>
        <w:t xml:space="preserve">See if the compass works. If the needle is fully magnetised, the cork should rotate until the needle is pointing north-south. </w:t>
      </w:r>
      <w:r w:rsidRPr="0009762F">
        <w:t>If it doesn’t, try magnetising the needle again. (The magnetism doesn’t stay for very long, and this step will probably need to be repeated each time the compass is used.)</w:t>
      </w:r>
    </w:p>
    <w:p w:rsidR="004E49F7" w:rsidRDefault="004E49F7" w:rsidP="004E49F7">
      <w:pPr>
        <w:ind w:left="714"/>
      </w:pPr>
    </w:p>
    <w:p w:rsidR="004E49F7" w:rsidRPr="00380ABB" w:rsidRDefault="004E49F7" w:rsidP="004E49F7">
      <w:pPr>
        <w:numPr>
          <w:ilvl w:val="0"/>
          <w:numId w:val="1"/>
        </w:numPr>
        <w:ind w:left="357" w:hanging="357"/>
        <w:contextualSpacing/>
      </w:pPr>
      <w:r>
        <w:t>Find out which way is north</w:t>
      </w:r>
      <w:r w:rsidRPr="00380ABB">
        <w:t>. (</w:t>
      </w:r>
      <w:r w:rsidRPr="0009762F">
        <w:t xml:space="preserve">Hint: The </w:t>
      </w:r>
      <w:r>
        <w:t>S</w:t>
      </w:r>
      <w:r w:rsidRPr="0009762F">
        <w:t xml:space="preserve">un is in the northern part of the sky at midday. Most smartphones have a compass function and can easily be used to check which end of the needle is pointing north.) </w:t>
      </w:r>
    </w:p>
    <w:p w:rsidR="004E49F7" w:rsidRDefault="004E49F7" w:rsidP="004E49F7">
      <w:pPr>
        <w:ind w:left="714"/>
      </w:pPr>
    </w:p>
    <w:p w:rsidR="004E49F7" w:rsidRDefault="004E49F7" w:rsidP="004E49F7">
      <w:pPr>
        <w:numPr>
          <w:ilvl w:val="0"/>
          <w:numId w:val="1"/>
        </w:numPr>
        <w:ind w:left="357" w:hanging="357"/>
        <w:contextualSpacing/>
      </w:pPr>
      <w:r>
        <w:t xml:space="preserve">Draw N, E, S, </w:t>
      </w:r>
      <w:proofErr w:type="gramStart"/>
      <w:r>
        <w:t>W</w:t>
      </w:r>
      <w:proofErr w:type="gramEnd"/>
      <w:r>
        <w:t xml:space="preserve"> onto the cork with a marker pen to indicate the directions on your compass. </w:t>
      </w:r>
    </w:p>
    <w:p w:rsidR="004E49F7" w:rsidRDefault="004E49F7" w:rsidP="004E49F7">
      <w:pPr>
        <w:ind w:left="714"/>
      </w:pPr>
    </w:p>
    <w:p w:rsidR="004E49F7" w:rsidRDefault="004E49F7" w:rsidP="004E49F7">
      <w:pPr>
        <w:numPr>
          <w:ilvl w:val="0"/>
          <w:numId w:val="1"/>
        </w:numPr>
        <w:ind w:left="357" w:hanging="357"/>
        <w:contextualSpacing/>
      </w:pPr>
      <w:r>
        <w:t>Use the compass to gauge the direction of the wind your weather vane is indicating.</w:t>
      </w:r>
    </w:p>
    <w:p w:rsidR="004E49F7" w:rsidRDefault="004E49F7" w:rsidP="004E49F7">
      <w:r>
        <w:rPr>
          <w:noProof/>
        </w:rPr>
        <w:drawing>
          <wp:anchor distT="0" distB="0" distL="114300" distR="114300" simplePos="0" relativeHeight="251660288" behindDoc="0" locked="0" layoutInCell="0" hidden="0" allowOverlap="1" wp14:anchorId="46DC74A7" wp14:editId="1273F4C6">
            <wp:simplePos x="0" y="0"/>
            <wp:positionH relativeFrom="margin">
              <wp:posOffset>207607</wp:posOffset>
            </wp:positionH>
            <wp:positionV relativeFrom="paragraph">
              <wp:posOffset>298819</wp:posOffset>
            </wp:positionV>
            <wp:extent cx="5932805" cy="4448175"/>
            <wp:effectExtent l="0" t="0" r="0" b="9525"/>
            <wp:wrapSquare wrapText="bothSides" distT="0" distB="0" distL="114300" distR="11430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932805" cy="4448175"/>
                    </a:xfrm>
                    <a:prstGeom prst="rect">
                      <a:avLst/>
                    </a:prstGeom>
                    <a:ln/>
                  </pic:spPr>
                </pic:pic>
              </a:graphicData>
            </a:graphic>
            <wp14:sizeRelH relativeFrom="margin">
              <wp14:pctWidth>0</wp14:pctWidth>
            </wp14:sizeRelH>
            <wp14:sizeRelV relativeFrom="margin">
              <wp14:pctHeight>0</wp14:pctHeight>
            </wp14:sizeRelV>
          </wp:anchor>
        </w:drawing>
      </w:r>
    </w:p>
    <w:p w:rsidR="004E49F7" w:rsidRDefault="004E49F7" w:rsidP="004E49F7">
      <w:pPr>
        <w:rPr>
          <w:b/>
        </w:rPr>
      </w:pPr>
    </w:p>
    <w:p w:rsidR="004E49F7" w:rsidRDefault="004E49F7" w:rsidP="004E49F7">
      <w:pPr>
        <w:rPr>
          <w:b/>
        </w:rPr>
      </w:pPr>
      <w:r>
        <w:rPr>
          <w:b/>
        </w:rPr>
        <w:br w:type="page"/>
      </w:r>
    </w:p>
    <w:p w:rsidR="004E49F7" w:rsidRDefault="004E49F7" w:rsidP="004E49F7">
      <w:pPr>
        <w:rPr>
          <w:b/>
        </w:rPr>
      </w:pPr>
      <w:bookmarkStart w:id="5" w:name="Extension"/>
      <w:bookmarkEnd w:id="5"/>
      <w:r>
        <w:rPr>
          <w:b/>
        </w:rPr>
        <w:lastRenderedPageBreak/>
        <w:t>Extension ideas/prompting questions</w:t>
      </w:r>
    </w:p>
    <w:p w:rsidR="004E49F7" w:rsidRDefault="004E49F7" w:rsidP="004E49F7">
      <w:pPr>
        <w:rPr>
          <w:b/>
        </w:rPr>
      </w:pPr>
    </w:p>
    <w:p w:rsidR="004E49F7" w:rsidRPr="007D20A8" w:rsidRDefault="004E49F7" w:rsidP="004E49F7">
      <w:pPr>
        <w:rPr>
          <w:b/>
          <w:i/>
        </w:rPr>
      </w:pPr>
      <w:r w:rsidRPr="007D20A8">
        <w:rPr>
          <w:b/>
          <w:i/>
        </w:rPr>
        <w:t>Weather vane</w:t>
      </w:r>
    </w:p>
    <w:p w:rsidR="004E49F7" w:rsidRDefault="004E49F7" w:rsidP="004E49F7"/>
    <w:p w:rsidR="004E49F7" w:rsidRDefault="004E49F7" w:rsidP="004E49F7">
      <w:pPr>
        <w:pStyle w:val="ListParagraph"/>
        <w:numPr>
          <w:ilvl w:val="0"/>
          <w:numId w:val="8"/>
        </w:numPr>
        <w:ind w:left="360"/>
      </w:pPr>
      <w:r w:rsidRPr="00380ABB">
        <w:rPr>
          <w:rFonts w:eastAsia="Verdana"/>
        </w:rPr>
        <w:t>Experiment with different-sized plastic ends, different materials, different length straws and different locations</w:t>
      </w:r>
      <w:r>
        <w:rPr>
          <w:rFonts w:eastAsia="Verdana"/>
        </w:rPr>
        <w:t>.</w:t>
      </w:r>
    </w:p>
    <w:p w:rsidR="004E49F7" w:rsidRDefault="004E49F7" w:rsidP="004E49F7"/>
    <w:p w:rsidR="004E49F7" w:rsidRDefault="004E49F7" w:rsidP="004E49F7">
      <w:pPr>
        <w:pStyle w:val="ListParagraph"/>
        <w:numPr>
          <w:ilvl w:val="0"/>
          <w:numId w:val="8"/>
        </w:numPr>
        <w:ind w:left="360"/>
      </w:pPr>
      <w:r>
        <w:t>Does the material used for construction make a difference to how your weather vane works?</w:t>
      </w:r>
    </w:p>
    <w:p w:rsidR="004E49F7" w:rsidRDefault="004E49F7" w:rsidP="004E49F7"/>
    <w:p w:rsidR="004E49F7" w:rsidRDefault="004E49F7" w:rsidP="004E49F7">
      <w:pPr>
        <w:pStyle w:val="ListParagraph"/>
        <w:numPr>
          <w:ilvl w:val="0"/>
          <w:numId w:val="8"/>
        </w:numPr>
        <w:ind w:left="360"/>
      </w:pPr>
      <w:r>
        <w:t>Are there any things to control? For example, is the size or weight of the plastic ends important?</w:t>
      </w:r>
    </w:p>
    <w:p w:rsidR="004E49F7" w:rsidRDefault="004E49F7" w:rsidP="004E49F7">
      <w:pPr>
        <w:pStyle w:val="ListParagraph"/>
        <w:ind w:left="360"/>
      </w:pPr>
    </w:p>
    <w:p w:rsidR="004E49F7" w:rsidRDefault="004E49F7" w:rsidP="004E49F7">
      <w:pPr>
        <w:pStyle w:val="ListParagraph"/>
        <w:numPr>
          <w:ilvl w:val="0"/>
          <w:numId w:val="8"/>
        </w:numPr>
        <w:ind w:left="360"/>
      </w:pPr>
      <w:r>
        <w:t>Does the location of the weather vane make a difference to its function?</w:t>
      </w:r>
    </w:p>
    <w:p w:rsidR="004E49F7" w:rsidRDefault="004E49F7" w:rsidP="004E49F7">
      <w:pPr>
        <w:pStyle w:val="ListParagraph"/>
        <w:ind w:left="360"/>
      </w:pPr>
    </w:p>
    <w:p w:rsidR="004E49F7" w:rsidRDefault="004E49F7" w:rsidP="004E49F7">
      <w:pPr>
        <w:pStyle w:val="ListParagraph"/>
        <w:numPr>
          <w:ilvl w:val="0"/>
          <w:numId w:val="8"/>
        </w:numPr>
        <w:ind w:left="360"/>
      </w:pPr>
      <w:r>
        <w:t>How can the design be improved? (This discussion might raise concepts such as friction, centre of gravity, balance etc.)</w:t>
      </w:r>
    </w:p>
    <w:p w:rsidR="004E49F7" w:rsidRDefault="004E49F7" w:rsidP="004E49F7">
      <w:pPr>
        <w:pStyle w:val="ListParagraph"/>
        <w:ind w:left="360"/>
      </w:pPr>
    </w:p>
    <w:p w:rsidR="004E49F7" w:rsidRDefault="004E49F7" w:rsidP="004E49F7">
      <w:pPr>
        <w:pStyle w:val="ListParagraph"/>
        <w:numPr>
          <w:ilvl w:val="0"/>
          <w:numId w:val="8"/>
        </w:numPr>
        <w:ind w:left="360"/>
      </w:pPr>
      <w:r>
        <w:t>When comparing results, should all the weather vanes be the same or doesn’t it matter?</w:t>
      </w:r>
    </w:p>
    <w:p w:rsidR="004E49F7" w:rsidRDefault="004E49F7" w:rsidP="004E49F7">
      <w:pPr>
        <w:pStyle w:val="ListParagraph"/>
        <w:ind w:left="360"/>
      </w:pPr>
    </w:p>
    <w:p w:rsidR="004E49F7" w:rsidRDefault="004E49F7" w:rsidP="004E49F7">
      <w:pPr>
        <w:pStyle w:val="ListParagraph"/>
        <w:numPr>
          <w:ilvl w:val="0"/>
          <w:numId w:val="8"/>
        </w:numPr>
        <w:ind w:left="360"/>
      </w:pPr>
      <w:r>
        <w:t>Who can make the best weather vane? (What does ‘best’ mean?)</w:t>
      </w:r>
    </w:p>
    <w:p w:rsidR="004E49F7" w:rsidRDefault="004E49F7" w:rsidP="004E49F7"/>
    <w:p w:rsidR="004E49F7" w:rsidRDefault="004E49F7" w:rsidP="004E49F7">
      <w:pPr>
        <w:pStyle w:val="ListParagraph"/>
        <w:numPr>
          <w:ilvl w:val="0"/>
          <w:numId w:val="8"/>
        </w:numPr>
        <w:ind w:left="360"/>
      </w:pPr>
      <w:r>
        <w:t>Utilise different methods for recording results, for example:</w:t>
      </w:r>
    </w:p>
    <w:p w:rsidR="004E49F7" w:rsidRDefault="004E49F7" w:rsidP="004E49F7">
      <w:pPr>
        <w:pStyle w:val="ListParagraph"/>
        <w:numPr>
          <w:ilvl w:val="0"/>
          <w:numId w:val="8"/>
        </w:numPr>
        <w:ind w:left="680" w:hanging="340"/>
      </w:pPr>
      <w:r>
        <w:rPr>
          <w:rFonts w:eastAsia="Verdana"/>
        </w:rPr>
        <w:t>use the weather vanes in different parts of the school and map the directions onto a school map</w:t>
      </w:r>
    </w:p>
    <w:p w:rsidR="004E49F7" w:rsidRDefault="004E49F7" w:rsidP="004E49F7">
      <w:pPr>
        <w:pStyle w:val="ListParagraph"/>
        <w:numPr>
          <w:ilvl w:val="0"/>
          <w:numId w:val="8"/>
        </w:numPr>
        <w:ind w:left="680" w:hanging="340"/>
      </w:pPr>
      <w:proofErr w:type="gramStart"/>
      <w:r>
        <w:rPr>
          <w:rFonts w:eastAsia="Verdana"/>
        </w:rPr>
        <w:t>use</w:t>
      </w:r>
      <w:proofErr w:type="gramEnd"/>
      <w:r>
        <w:rPr>
          <w:rFonts w:eastAsia="Verdana"/>
        </w:rPr>
        <w:t xml:space="preserve"> with the compass and set up relevant charts for recording wind direction at different times of day, days of the week, locations etc.</w:t>
      </w:r>
    </w:p>
    <w:p w:rsidR="004E49F7" w:rsidRDefault="004E49F7" w:rsidP="004E49F7"/>
    <w:p w:rsidR="004E49F7" w:rsidRDefault="004E49F7" w:rsidP="004E49F7">
      <w:pPr>
        <w:pStyle w:val="ListParagraph"/>
        <w:numPr>
          <w:ilvl w:val="0"/>
          <w:numId w:val="8"/>
        </w:numPr>
        <w:ind w:left="360"/>
      </w:pPr>
      <w:r>
        <w:t>Questions to support interpreting results:</w:t>
      </w:r>
    </w:p>
    <w:p w:rsidR="004E49F7" w:rsidRPr="007D20A8" w:rsidRDefault="004E49F7" w:rsidP="004E49F7">
      <w:pPr>
        <w:pStyle w:val="ListParagraph"/>
        <w:numPr>
          <w:ilvl w:val="0"/>
          <w:numId w:val="8"/>
        </w:numPr>
        <w:ind w:left="680" w:hanging="340"/>
        <w:rPr>
          <w:rFonts w:eastAsia="Verdana"/>
        </w:rPr>
      </w:pPr>
      <w:r w:rsidRPr="007D20A8">
        <w:rPr>
          <w:rFonts w:eastAsia="Verdana"/>
        </w:rPr>
        <w:t>Does the wind travel in the same direction around the school?</w:t>
      </w:r>
    </w:p>
    <w:p w:rsidR="004E49F7" w:rsidRPr="007D20A8" w:rsidRDefault="004E49F7" w:rsidP="004E49F7">
      <w:pPr>
        <w:pStyle w:val="ListParagraph"/>
        <w:numPr>
          <w:ilvl w:val="0"/>
          <w:numId w:val="8"/>
        </w:numPr>
        <w:ind w:left="680" w:hanging="340"/>
        <w:rPr>
          <w:rFonts w:eastAsia="Verdana"/>
        </w:rPr>
      </w:pPr>
      <w:r w:rsidRPr="007D20A8">
        <w:rPr>
          <w:rFonts w:eastAsia="Verdana"/>
        </w:rPr>
        <w:t>Does the wind direction change throughout the day/week?</w:t>
      </w:r>
    </w:p>
    <w:p w:rsidR="004E49F7" w:rsidRPr="007D20A8" w:rsidRDefault="004E49F7" w:rsidP="004E49F7">
      <w:pPr>
        <w:pStyle w:val="ListParagraph"/>
        <w:numPr>
          <w:ilvl w:val="0"/>
          <w:numId w:val="8"/>
        </w:numPr>
        <w:ind w:left="680" w:hanging="340"/>
        <w:rPr>
          <w:rFonts w:eastAsia="Verdana"/>
        </w:rPr>
      </w:pPr>
      <w:r w:rsidRPr="007D20A8">
        <w:rPr>
          <w:rFonts w:eastAsia="Verdana"/>
        </w:rPr>
        <w:t xml:space="preserve">What patterns can be seen? </w:t>
      </w:r>
    </w:p>
    <w:p w:rsidR="004E49F7" w:rsidRPr="007D20A8" w:rsidRDefault="004E49F7" w:rsidP="004E49F7">
      <w:pPr>
        <w:pStyle w:val="ListParagraph"/>
        <w:numPr>
          <w:ilvl w:val="0"/>
          <w:numId w:val="8"/>
        </w:numPr>
        <w:ind w:left="680" w:hanging="340"/>
        <w:rPr>
          <w:rFonts w:eastAsia="Verdana"/>
        </w:rPr>
      </w:pPr>
      <w:r w:rsidRPr="007D20A8">
        <w:rPr>
          <w:rFonts w:eastAsia="Verdana"/>
        </w:rPr>
        <w:t xml:space="preserve">Is there a way of more accurately collecting data from the weather vane? </w:t>
      </w:r>
    </w:p>
    <w:p w:rsidR="004E49F7" w:rsidRPr="007D20A8" w:rsidRDefault="004E49F7" w:rsidP="004E49F7">
      <w:pPr>
        <w:pStyle w:val="ListParagraph"/>
        <w:numPr>
          <w:ilvl w:val="0"/>
          <w:numId w:val="8"/>
        </w:numPr>
        <w:ind w:left="680" w:hanging="340"/>
        <w:rPr>
          <w:rFonts w:eastAsia="Verdana"/>
        </w:rPr>
      </w:pPr>
      <w:r w:rsidRPr="007D20A8">
        <w:rPr>
          <w:rFonts w:eastAsia="Verdana"/>
        </w:rPr>
        <w:t xml:space="preserve">How could the method of data collection and processing be improved? </w:t>
      </w:r>
    </w:p>
    <w:p w:rsidR="004E49F7" w:rsidRPr="007D20A8" w:rsidRDefault="004E49F7" w:rsidP="004E49F7">
      <w:pPr>
        <w:pStyle w:val="ListParagraph"/>
        <w:numPr>
          <w:ilvl w:val="0"/>
          <w:numId w:val="8"/>
        </w:numPr>
        <w:ind w:left="680" w:hanging="340"/>
        <w:rPr>
          <w:rFonts w:eastAsia="Verdana"/>
        </w:rPr>
      </w:pPr>
      <w:r w:rsidRPr="007D20A8">
        <w:rPr>
          <w:rFonts w:eastAsia="Verdana"/>
        </w:rPr>
        <w:t>Can any patterns be seen in relating the wind direction data to other weather information/data that may have been collected</w:t>
      </w:r>
      <w:r>
        <w:rPr>
          <w:rFonts w:eastAsia="Verdana"/>
        </w:rPr>
        <w:t xml:space="preserve"> such as </w:t>
      </w:r>
      <w:r w:rsidRPr="007D20A8">
        <w:rPr>
          <w:rFonts w:eastAsia="Verdana"/>
        </w:rPr>
        <w:t>observations, using a rain gauge, wind</w:t>
      </w:r>
      <w:r>
        <w:rPr>
          <w:rFonts w:eastAsia="Verdana"/>
        </w:rPr>
        <w:t xml:space="preserve"> </w:t>
      </w:r>
      <w:r w:rsidRPr="007D20A8">
        <w:rPr>
          <w:rFonts w:eastAsia="Verdana"/>
        </w:rPr>
        <w:t>speed (anemometer), temperature (thermometer), air pressure (barometer).</w:t>
      </w:r>
    </w:p>
    <w:p w:rsidR="004E49F7" w:rsidRDefault="004E49F7" w:rsidP="004E49F7"/>
    <w:p w:rsidR="004E49F7" w:rsidRDefault="004E49F7" w:rsidP="004E49F7">
      <w:pPr>
        <w:pStyle w:val="ListParagraph"/>
        <w:numPr>
          <w:ilvl w:val="0"/>
          <w:numId w:val="8"/>
        </w:numPr>
        <w:ind w:left="360"/>
      </w:pPr>
      <w:r>
        <w:t>Write a weather report that outlines any findings and predictions.</w:t>
      </w:r>
    </w:p>
    <w:p w:rsidR="004E49F7" w:rsidRDefault="004E49F7" w:rsidP="004E49F7"/>
    <w:p w:rsidR="004E49F7" w:rsidRPr="005B56E2" w:rsidRDefault="004E49F7" w:rsidP="004E49F7">
      <w:pPr>
        <w:rPr>
          <w:b/>
          <w:i/>
        </w:rPr>
      </w:pPr>
      <w:r w:rsidRPr="005B56E2">
        <w:rPr>
          <w:b/>
          <w:i/>
        </w:rPr>
        <w:t>Compass</w:t>
      </w:r>
    </w:p>
    <w:p w:rsidR="004E49F7" w:rsidRDefault="004E49F7" w:rsidP="004E49F7">
      <w:pPr>
        <w:rPr>
          <w:b/>
        </w:rPr>
      </w:pPr>
    </w:p>
    <w:p w:rsidR="004E49F7" w:rsidRDefault="004E49F7" w:rsidP="004E49F7">
      <w:pPr>
        <w:pStyle w:val="ListParagraph"/>
        <w:numPr>
          <w:ilvl w:val="0"/>
          <w:numId w:val="7"/>
        </w:numPr>
        <w:ind w:left="360"/>
      </w:pPr>
      <w:r>
        <w:t>Does the material used for construction make a difference to how the compass works?</w:t>
      </w:r>
    </w:p>
    <w:p w:rsidR="004E49F7" w:rsidRDefault="004E49F7" w:rsidP="004E49F7">
      <w:pPr>
        <w:pStyle w:val="ListParagraph"/>
        <w:ind w:left="360"/>
      </w:pPr>
    </w:p>
    <w:p w:rsidR="004E49F7" w:rsidRDefault="004E49F7" w:rsidP="004E49F7">
      <w:pPr>
        <w:pStyle w:val="ListParagraph"/>
        <w:numPr>
          <w:ilvl w:val="0"/>
          <w:numId w:val="7"/>
        </w:numPr>
        <w:ind w:left="360"/>
      </w:pPr>
      <w:r>
        <w:t>How can the design be improved?</w:t>
      </w:r>
    </w:p>
    <w:p w:rsidR="004E49F7" w:rsidRDefault="004E49F7" w:rsidP="004E49F7">
      <w:pPr>
        <w:pStyle w:val="ListParagraph"/>
        <w:ind w:left="360"/>
      </w:pPr>
    </w:p>
    <w:p w:rsidR="004E49F7" w:rsidRDefault="004E49F7" w:rsidP="004E49F7">
      <w:pPr>
        <w:pStyle w:val="ListParagraph"/>
        <w:numPr>
          <w:ilvl w:val="0"/>
          <w:numId w:val="7"/>
        </w:numPr>
        <w:ind w:left="360"/>
      </w:pPr>
      <w:r>
        <w:t xml:space="preserve">Are there things that need to be controlled or experimented with? For example, wind interference, weight of the cork, type of needle, method of magnetising. </w:t>
      </w:r>
    </w:p>
    <w:p w:rsidR="004E49F7" w:rsidRDefault="004E49F7" w:rsidP="004E49F7">
      <w:pPr>
        <w:pStyle w:val="ListParagraph"/>
        <w:ind w:left="360"/>
      </w:pPr>
    </w:p>
    <w:p w:rsidR="004E49F7" w:rsidRDefault="004E49F7" w:rsidP="004E49F7">
      <w:pPr>
        <w:pStyle w:val="ListParagraph"/>
        <w:numPr>
          <w:ilvl w:val="0"/>
          <w:numId w:val="7"/>
        </w:numPr>
        <w:ind w:left="360"/>
      </w:pPr>
      <w:r>
        <w:t>When comparing results in class, would you expect to see all the compasses read the same? Is it important that the results agree or doesn’t it matter?</w:t>
      </w:r>
    </w:p>
    <w:p w:rsidR="004E49F7" w:rsidRDefault="004E49F7" w:rsidP="004E49F7">
      <w:pPr>
        <w:pStyle w:val="ListParagraph"/>
        <w:ind w:left="360"/>
      </w:pPr>
    </w:p>
    <w:p w:rsidR="004E49F7" w:rsidRDefault="004E49F7" w:rsidP="004E49F7">
      <w:pPr>
        <w:pStyle w:val="ListParagraph"/>
        <w:numPr>
          <w:ilvl w:val="0"/>
          <w:numId w:val="7"/>
        </w:numPr>
        <w:ind w:left="360"/>
      </w:pPr>
      <w:r>
        <w:t>Who can make the ‘best’ compass? (It is important to provide an opportunity to explore with the class what ‘best’ means. For example, will you define best as the most accurate, most beautiful, most robust? What criteria might you apply to determine what is ‘best’?</w:t>
      </w:r>
    </w:p>
    <w:p w:rsidR="004E49F7" w:rsidRDefault="004E49F7" w:rsidP="004E49F7">
      <w:pPr>
        <w:pStyle w:val="ListParagraph"/>
      </w:pPr>
    </w:p>
    <w:p w:rsidR="00A3778D" w:rsidRDefault="004E49F7" w:rsidP="004E49F7">
      <w:pPr>
        <w:pStyle w:val="ListParagraph"/>
        <w:numPr>
          <w:ilvl w:val="0"/>
          <w:numId w:val="7"/>
        </w:numPr>
        <w:ind w:left="360"/>
      </w:pPr>
      <w:r>
        <w:rPr>
          <w:rFonts w:eastAsia="Verdana" w:cs="Verdana"/>
          <w:color w:val="000000"/>
          <w:szCs w:val="20"/>
        </w:rPr>
        <w:t>R</w:t>
      </w:r>
      <w:r w:rsidRPr="00380ABB">
        <w:rPr>
          <w:rFonts w:eastAsia="Verdana" w:cs="Verdana"/>
          <w:color w:val="000000"/>
          <w:szCs w:val="20"/>
        </w:rPr>
        <w:t>esearch how to find north without a compass</w:t>
      </w:r>
      <w:r>
        <w:rPr>
          <w:rFonts w:eastAsia="Verdana" w:cs="Verdana"/>
          <w:color w:val="000000"/>
          <w:szCs w:val="20"/>
        </w:rPr>
        <w:t>.</w:t>
      </w:r>
    </w:p>
    <w:sectPr w:rsidR="00A3778D" w:rsidSect="0046020A">
      <w:headerReference w:type="default" r:id="rId17"/>
      <w:footerReference w:type="default" r:id="rId18"/>
      <w:type w:val="continuous"/>
      <w:pgSz w:w="11907" w:h="16840"/>
      <w:pgMar w:top="1134" w:right="1134" w:bottom="1134" w:left="1134" w:header="567"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52" w:rsidRDefault="006E5752" w:rsidP="004E49F7">
      <w:r>
        <w:separator/>
      </w:r>
    </w:p>
  </w:endnote>
  <w:endnote w:type="continuationSeparator" w:id="0">
    <w:p w:rsidR="006E5752" w:rsidRDefault="006E5752" w:rsidP="004E4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61" w:rsidRDefault="006E5752">
    <w:pPr>
      <w:tabs>
        <w:tab w:val="center" w:pos="4320"/>
        <w:tab w:val="right" w:pos="8640"/>
      </w:tabs>
      <w:rPr>
        <w:color w:val="3366FF"/>
      </w:rPr>
    </w:pPr>
    <w:r>
      <w:rPr>
        <w:color w:val="3366FF"/>
      </w:rPr>
      <w:t>© Copyright. Science Learning Hub, The University of Waikato.</w:t>
    </w:r>
  </w:p>
  <w:p w:rsidR="00014E61" w:rsidRDefault="006E5752" w:rsidP="0046020A">
    <w:pPr>
      <w:tabs>
        <w:tab w:val="center" w:pos="4320"/>
        <w:tab w:val="right" w:pos="8640"/>
      </w:tabs>
      <w:ind w:right="360"/>
    </w:pPr>
    <w:hyperlink r:id="rId1">
      <w:r>
        <w:rPr>
          <w:color w:val="0000FF"/>
          <w:u w:val="single"/>
        </w:rPr>
        <w:t>http://sciencelearn.org.nz</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0A" w:rsidRDefault="006E5752">
    <w:pPr>
      <w:tabs>
        <w:tab w:val="center" w:pos="4320"/>
        <w:tab w:val="right" w:pos="8640"/>
      </w:tabs>
      <w:rPr>
        <w:color w:val="3366FF"/>
      </w:rPr>
    </w:pPr>
    <w:r>
      <w:rPr>
        <w:color w:val="3366FF"/>
      </w:rPr>
      <w:t>© Copyright. Science Learning Hub, The University of Waikato.</w:t>
    </w:r>
  </w:p>
  <w:p w:rsidR="0046020A" w:rsidRDefault="006E5752" w:rsidP="0046020A">
    <w:pPr>
      <w:tabs>
        <w:tab w:val="center" w:pos="4320"/>
        <w:tab w:val="right" w:pos="8640"/>
      </w:tabs>
      <w:ind w:right="360"/>
    </w:pPr>
    <w:hyperlink r:id="rId1">
      <w:r>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52" w:rsidRDefault="006E5752" w:rsidP="004E49F7">
      <w:r>
        <w:separator/>
      </w:r>
    </w:p>
  </w:footnote>
  <w:footnote w:type="continuationSeparator" w:id="0">
    <w:p w:rsidR="006E5752" w:rsidRDefault="006E5752" w:rsidP="004E4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5" w:type="dxa"/>
      <w:tblLayout w:type="fixed"/>
      <w:tblCellMar>
        <w:left w:w="0" w:type="dxa"/>
      </w:tblCellMar>
      <w:tblLook w:val="04A0" w:firstRow="1" w:lastRow="0" w:firstColumn="1" w:lastColumn="0" w:noHBand="0" w:noVBand="1"/>
    </w:tblPr>
    <w:tblGrid>
      <w:gridCol w:w="1979"/>
      <w:gridCol w:w="7651"/>
    </w:tblGrid>
    <w:tr w:rsidR="004E49F7" w:rsidTr="003C3192">
      <w:tc>
        <w:tcPr>
          <w:tcW w:w="1980" w:type="dxa"/>
        </w:tcPr>
        <w:p w:rsidR="004E49F7" w:rsidRDefault="004E49F7" w:rsidP="003C3192">
          <w:pPr>
            <w:pStyle w:val="Header"/>
            <w:rPr>
              <w:rFonts w:cs="Arial"/>
              <w:color w:val="3366FF"/>
            </w:rPr>
          </w:pPr>
          <w:r>
            <w:rPr>
              <w:noProof/>
            </w:rPr>
            <w:drawing>
              <wp:anchor distT="0" distB="0" distL="114300" distR="114300" simplePos="0" relativeHeight="251661312" behindDoc="0" locked="0" layoutInCell="1" allowOverlap="1" wp14:anchorId="396FDDB7" wp14:editId="1399970A">
                <wp:simplePos x="0" y="0"/>
                <wp:positionH relativeFrom="column">
                  <wp:posOffset>-150881</wp:posOffset>
                </wp:positionH>
                <wp:positionV relativeFrom="paragraph">
                  <wp:posOffset>-192405</wp:posOffset>
                </wp:positionV>
                <wp:extent cx="1296035" cy="554990"/>
                <wp:effectExtent l="0" t="0" r="0" b="0"/>
                <wp:wrapNone/>
                <wp:docPr id="3" name="Picture 3" descr="SciLearn URL RGB cropped"/>
                <wp:cNvGraphicFramePr/>
                <a:graphic xmlns:a="http://schemas.openxmlformats.org/drawingml/2006/main">
                  <a:graphicData uri="http://schemas.openxmlformats.org/drawingml/2006/picture">
                    <pic:pic xmlns:pic="http://schemas.openxmlformats.org/drawingml/2006/picture">
                      <pic:nvPicPr>
                        <pic:cNvPr id="8" name="Picture 8" descr="SciLearn URL RGB croppe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anchor>
            </w:drawing>
          </w:r>
        </w:p>
      </w:tc>
      <w:tc>
        <w:tcPr>
          <w:tcW w:w="7654" w:type="dxa"/>
          <w:vAlign w:val="center"/>
          <w:hideMark/>
        </w:tcPr>
        <w:p w:rsidR="004E49F7" w:rsidRDefault="004E49F7" w:rsidP="003C3192">
          <w:pPr>
            <w:pStyle w:val="Header"/>
            <w:rPr>
              <w:rFonts w:cs="Arial"/>
              <w:color w:val="3366FF"/>
            </w:rPr>
          </w:pPr>
          <w:r>
            <w:rPr>
              <w:rFonts w:cs="Arial"/>
              <w:color w:val="3366FF"/>
            </w:rPr>
            <w:t xml:space="preserve">Activity: Making a weather vane and compass </w:t>
          </w:r>
        </w:p>
      </w:tc>
    </w:tr>
  </w:tbl>
  <w:p w:rsidR="004E49F7" w:rsidRDefault="004E49F7" w:rsidP="004E49F7">
    <w:pPr>
      <w:pStyle w:val="Header"/>
    </w:pPr>
  </w:p>
  <w:p w:rsidR="004E49F7" w:rsidRPr="0046020A" w:rsidRDefault="004E49F7" w:rsidP="004E49F7">
    <w:pPr>
      <w:pStyle w:val="Header"/>
    </w:pPr>
  </w:p>
  <w:p w:rsidR="00014E61" w:rsidRPr="004E49F7" w:rsidRDefault="006E5752" w:rsidP="004E49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5" w:type="dxa"/>
      <w:tblLayout w:type="fixed"/>
      <w:tblCellMar>
        <w:left w:w="0" w:type="dxa"/>
      </w:tblCellMar>
      <w:tblLook w:val="04A0" w:firstRow="1" w:lastRow="0" w:firstColumn="1" w:lastColumn="0" w:noHBand="0" w:noVBand="1"/>
    </w:tblPr>
    <w:tblGrid>
      <w:gridCol w:w="1979"/>
      <w:gridCol w:w="7651"/>
    </w:tblGrid>
    <w:tr w:rsidR="0046020A" w:rsidTr="0046020A">
      <w:tc>
        <w:tcPr>
          <w:tcW w:w="1980" w:type="dxa"/>
        </w:tcPr>
        <w:p w:rsidR="0046020A" w:rsidRDefault="006E5752" w:rsidP="0046020A">
          <w:pPr>
            <w:pStyle w:val="Header"/>
            <w:rPr>
              <w:rFonts w:cs="Arial"/>
              <w:color w:val="3366FF"/>
            </w:rPr>
          </w:pPr>
          <w:r>
            <w:rPr>
              <w:noProof/>
            </w:rPr>
            <w:drawing>
              <wp:anchor distT="0" distB="0" distL="114300" distR="114300" simplePos="0" relativeHeight="251659264" behindDoc="0" locked="0" layoutInCell="1" allowOverlap="1" wp14:anchorId="48710FB4" wp14:editId="3474422F">
                <wp:simplePos x="0" y="0"/>
                <wp:positionH relativeFrom="column">
                  <wp:posOffset>-150881</wp:posOffset>
                </wp:positionH>
                <wp:positionV relativeFrom="paragraph">
                  <wp:posOffset>-192405</wp:posOffset>
                </wp:positionV>
                <wp:extent cx="1296035" cy="554990"/>
                <wp:effectExtent l="0" t="0" r="0" b="0"/>
                <wp:wrapNone/>
                <wp:docPr id="8" name="Picture 8" descr="SciLearn URL RGB cropped"/>
                <wp:cNvGraphicFramePr/>
                <a:graphic xmlns:a="http://schemas.openxmlformats.org/drawingml/2006/main">
                  <a:graphicData uri="http://schemas.openxmlformats.org/drawingml/2006/picture">
                    <pic:pic xmlns:pic="http://schemas.openxmlformats.org/drawingml/2006/picture">
                      <pic:nvPicPr>
                        <pic:cNvPr id="8" name="Picture 8" descr="SciLearn URL RGB croppe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anchor>
            </w:drawing>
          </w:r>
        </w:p>
      </w:tc>
      <w:tc>
        <w:tcPr>
          <w:tcW w:w="7654" w:type="dxa"/>
          <w:vAlign w:val="center"/>
          <w:hideMark/>
        </w:tcPr>
        <w:p w:rsidR="0046020A" w:rsidRDefault="006E5752" w:rsidP="005B56E2">
          <w:pPr>
            <w:pStyle w:val="Header"/>
            <w:rPr>
              <w:rFonts w:cs="Arial"/>
              <w:color w:val="3366FF"/>
            </w:rPr>
          </w:pPr>
          <w:r>
            <w:rPr>
              <w:rFonts w:cs="Arial"/>
              <w:color w:val="3366FF"/>
            </w:rPr>
            <w:t xml:space="preserve">Activity: Making a </w:t>
          </w:r>
          <w:r>
            <w:rPr>
              <w:rFonts w:cs="Arial"/>
              <w:color w:val="3366FF"/>
            </w:rPr>
            <w:t>weather vane and compass</w:t>
          </w:r>
          <w:r>
            <w:rPr>
              <w:rFonts w:cs="Arial"/>
              <w:color w:val="3366FF"/>
            </w:rPr>
            <w:t xml:space="preserve"> </w:t>
          </w:r>
        </w:p>
      </w:tc>
    </w:tr>
  </w:tbl>
  <w:p w:rsidR="0046020A" w:rsidRDefault="006E5752" w:rsidP="0046020A">
    <w:pPr>
      <w:pStyle w:val="Header"/>
    </w:pPr>
  </w:p>
  <w:p w:rsidR="0046020A" w:rsidRPr="0046020A" w:rsidRDefault="006E5752" w:rsidP="004602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51E00"/>
    <w:multiLevelType w:val="hybridMultilevel"/>
    <w:tmpl w:val="543292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17571539"/>
    <w:multiLevelType w:val="hybridMultilevel"/>
    <w:tmpl w:val="A16E8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2785514"/>
    <w:multiLevelType w:val="hybridMultilevel"/>
    <w:tmpl w:val="2D9058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8DF6753"/>
    <w:multiLevelType w:val="multilevel"/>
    <w:tmpl w:val="6CF20A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nsid w:val="59D16B8C"/>
    <w:multiLevelType w:val="multilevel"/>
    <w:tmpl w:val="4B1E1A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nsid w:val="72AF7164"/>
    <w:multiLevelType w:val="multilevel"/>
    <w:tmpl w:val="982089B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nsid w:val="7A7072E5"/>
    <w:multiLevelType w:val="multilevel"/>
    <w:tmpl w:val="358CB2F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4"/>
  </w:num>
  <w:num w:numId="2">
    <w:abstractNumId w:val="7"/>
  </w:num>
  <w:num w:numId="3">
    <w:abstractNumId w:val="3"/>
  </w:num>
  <w:num w:numId="4">
    <w:abstractNumId w:val="6"/>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9F7"/>
    <w:rsid w:val="001D54EF"/>
    <w:rsid w:val="0046230E"/>
    <w:rsid w:val="004C617C"/>
    <w:rsid w:val="004E49F7"/>
    <w:rsid w:val="006E5752"/>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49F7"/>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E49F7"/>
    <w:pPr>
      <w:tabs>
        <w:tab w:val="center" w:pos="4513"/>
        <w:tab w:val="right" w:pos="9026"/>
      </w:tabs>
    </w:pPr>
  </w:style>
  <w:style w:type="character" w:customStyle="1" w:styleId="HeaderChar">
    <w:name w:val="Header Char"/>
    <w:basedOn w:val="DefaultParagraphFont"/>
    <w:link w:val="Header"/>
    <w:rsid w:val="004E49F7"/>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4E49F7"/>
    <w:rPr>
      <w:color w:val="0000FF" w:themeColor="hyperlink"/>
      <w:u w:val="single"/>
    </w:rPr>
  </w:style>
  <w:style w:type="paragraph" w:styleId="CommentText">
    <w:name w:val="annotation text"/>
    <w:basedOn w:val="Normal"/>
    <w:link w:val="CommentTextChar1"/>
    <w:semiHidden/>
    <w:unhideWhenUsed/>
    <w:rsid w:val="004E49F7"/>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4E49F7"/>
    <w:rPr>
      <w:rFonts w:ascii="Verdana" w:eastAsia="Verdana" w:hAnsi="Verdana" w:cs="Verdana"/>
      <w:color w:val="000000"/>
      <w:sz w:val="20"/>
      <w:szCs w:val="20"/>
      <w:lang w:eastAsia="en-NZ"/>
    </w:rPr>
  </w:style>
  <w:style w:type="paragraph" w:styleId="ListParagraph">
    <w:name w:val="List Paragraph"/>
    <w:basedOn w:val="Normal"/>
    <w:uiPriority w:val="34"/>
    <w:qFormat/>
    <w:rsid w:val="004E49F7"/>
    <w:pPr>
      <w:widowControl/>
      <w:ind w:left="720"/>
      <w:contextualSpacing/>
    </w:pPr>
    <w:rPr>
      <w:rFonts w:eastAsia="Times New Roman" w:cs="Times New Roman"/>
      <w:color w:val="auto"/>
      <w:szCs w:val="24"/>
      <w:lang w:val="en-GB" w:eastAsia="en-GB"/>
    </w:rPr>
  </w:style>
  <w:style w:type="character" w:styleId="CommentReference">
    <w:name w:val="annotation reference"/>
    <w:semiHidden/>
    <w:unhideWhenUsed/>
    <w:rsid w:val="004E49F7"/>
    <w:rPr>
      <w:rFonts w:ascii="Times New Roman" w:hAnsi="Times New Roman" w:cs="Times New Roman" w:hint="default"/>
      <w:sz w:val="16"/>
    </w:rPr>
  </w:style>
  <w:style w:type="character" w:customStyle="1" w:styleId="CommentTextChar1">
    <w:name w:val="Comment Text Char1"/>
    <w:link w:val="CommentText"/>
    <w:semiHidden/>
    <w:locked/>
    <w:rsid w:val="004E49F7"/>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4E49F7"/>
    <w:rPr>
      <w:rFonts w:ascii="Tahoma" w:hAnsi="Tahoma" w:cs="Tahoma"/>
      <w:sz w:val="16"/>
      <w:szCs w:val="16"/>
    </w:rPr>
  </w:style>
  <w:style w:type="character" w:customStyle="1" w:styleId="BalloonTextChar">
    <w:name w:val="Balloon Text Char"/>
    <w:basedOn w:val="DefaultParagraphFont"/>
    <w:link w:val="BalloonText"/>
    <w:uiPriority w:val="99"/>
    <w:semiHidden/>
    <w:rsid w:val="004E49F7"/>
    <w:rPr>
      <w:rFonts w:ascii="Tahoma" w:eastAsia="Verdana" w:hAnsi="Tahoma" w:cs="Tahoma"/>
      <w:color w:val="000000"/>
      <w:sz w:val="16"/>
      <w:szCs w:val="16"/>
      <w:lang w:eastAsia="en-NZ"/>
    </w:rPr>
  </w:style>
  <w:style w:type="paragraph" w:styleId="Footer">
    <w:name w:val="footer"/>
    <w:basedOn w:val="Normal"/>
    <w:link w:val="FooterChar"/>
    <w:uiPriority w:val="99"/>
    <w:unhideWhenUsed/>
    <w:rsid w:val="004E49F7"/>
    <w:pPr>
      <w:tabs>
        <w:tab w:val="center" w:pos="4513"/>
        <w:tab w:val="right" w:pos="9026"/>
      </w:tabs>
    </w:pPr>
  </w:style>
  <w:style w:type="character" w:customStyle="1" w:styleId="FooterChar">
    <w:name w:val="Footer Char"/>
    <w:basedOn w:val="DefaultParagraphFont"/>
    <w:link w:val="Footer"/>
    <w:uiPriority w:val="99"/>
    <w:rsid w:val="004E49F7"/>
    <w:rPr>
      <w:rFonts w:ascii="Verdana" w:eastAsia="Verdana" w:hAnsi="Verdana" w:cs="Verdana"/>
      <w:color w:val="000000"/>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49F7"/>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E49F7"/>
    <w:pPr>
      <w:tabs>
        <w:tab w:val="center" w:pos="4513"/>
        <w:tab w:val="right" w:pos="9026"/>
      </w:tabs>
    </w:pPr>
  </w:style>
  <w:style w:type="character" w:customStyle="1" w:styleId="HeaderChar">
    <w:name w:val="Header Char"/>
    <w:basedOn w:val="DefaultParagraphFont"/>
    <w:link w:val="Header"/>
    <w:rsid w:val="004E49F7"/>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4E49F7"/>
    <w:rPr>
      <w:color w:val="0000FF" w:themeColor="hyperlink"/>
      <w:u w:val="single"/>
    </w:rPr>
  </w:style>
  <w:style w:type="paragraph" w:styleId="CommentText">
    <w:name w:val="annotation text"/>
    <w:basedOn w:val="Normal"/>
    <w:link w:val="CommentTextChar1"/>
    <w:semiHidden/>
    <w:unhideWhenUsed/>
    <w:rsid w:val="004E49F7"/>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4E49F7"/>
    <w:rPr>
      <w:rFonts w:ascii="Verdana" w:eastAsia="Verdana" w:hAnsi="Verdana" w:cs="Verdana"/>
      <w:color w:val="000000"/>
      <w:sz w:val="20"/>
      <w:szCs w:val="20"/>
      <w:lang w:eastAsia="en-NZ"/>
    </w:rPr>
  </w:style>
  <w:style w:type="paragraph" w:styleId="ListParagraph">
    <w:name w:val="List Paragraph"/>
    <w:basedOn w:val="Normal"/>
    <w:uiPriority w:val="34"/>
    <w:qFormat/>
    <w:rsid w:val="004E49F7"/>
    <w:pPr>
      <w:widowControl/>
      <w:ind w:left="720"/>
      <w:contextualSpacing/>
    </w:pPr>
    <w:rPr>
      <w:rFonts w:eastAsia="Times New Roman" w:cs="Times New Roman"/>
      <w:color w:val="auto"/>
      <w:szCs w:val="24"/>
      <w:lang w:val="en-GB" w:eastAsia="en-GB"/>
    </w:rPr>
  </w:style>
  <w:style w:type="character" w:styleId="CommentReference">
    <w:name w:val="annotation reference"/>
    <w:semiHidden/>
    <w:unhideWhenUsed/>
    <w:rsid w:val="004E49F7"/>
    <w:rPr>
      <w:rFonts w:ascii="Times New Roman" w:hAnsi="Times New Roman" w:cs="Times New Roman" w:hint="default"/>
      <w:sz w:val="16"/>
    </w:rPr>
  </w:style>
  <w:style w:type="character" w:customStyle="1" w:styleId="CommentTextChar1">
    <w:name w:val="Comment Text Char1"/>
    <w:link w:val="CommentText"/>
    <w:semiHidden/>
    <w:locked/>
    <w:rsid w:val="004E49F7"/>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4E49F7"/>
    <w:rPr>
      <w:rFonts w:ascii="Tahoma" w:hAnsi="Tahoma" w:cs="Tahoma"/>
      <w:sz w:val="16"/>
      <w:szCs w:val="16"/>
    </w:rPr>
  </w:style>
  <w:style w:type="character" w:customStyle="1" w:styleId="BalloonTextChar">
    <w:name w:val="Balloon Text Char"/>
    <w:basedOn w:val="DefaultParagraphFont"/>
    <w:link w:val="BalloonText"/>
    <w:uiPriority w:val="99"/>
    <w:semiHidden/>
    <w:rsid w:val="004E49F7"/>
    <w:rPr>
      <w:rFonts w:ascii="Tahoma" w:eastAsia="Verdana" w:hAnsi="Tahoma" w:cs="Tahoma"/>
      <w:color w:val="000000"/>
      <w:sz w:val="16"/>
      <w:szCs w:val="16"/>
      <w:lang w:eastAsia="en-NZ"/>
    </w:rPr>
  </w:style>
  <w:style w:type="paragraph" w:styleId="Footer">
    <w:name w:val="footer"/>
    <w:basedOn w:val="Normal"/>
    <w:link w:val="FooterChar"/>
    <w:uiPriority w:val="99"/>
    <w:unhideWhenUsed/>
    <w:rsid w:val="004E49F7"/>
    <w:pPr>
      <w:tabs>
        <w:tab w:val="center" w:pos="4513"/>
        <w:tab w:val="right" w:pos="9026"/>
      </w:tabs>
    </w:pPr>
  </w:style>
  <w:style w:type="character" w:customStyle="1" w:styleId="FooterChar">
    <w:name w:val="Footer Char"/>
    <w:basedOn w:val="DefaultParagraphFont"/>
    <w:link w:val="Footer"/>
    <w:uiPriority w:val="99"/>
    <w:rsid w:val="004E49F7"/>
    <w:rPr>
      <w:rFonts w:ascii="Verdana" w:eastAsia="Verdana" w:hAnsi="Verdana" w:cs="Verdana"/>
      <w:color w:val="000000"/>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learn.org.nz/resources/2202-delving-into-data"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User\Documents\UOW\Weather\SLH_ACT_Making%20a%20Rain%20Gauge_REVIEW_10Mar2017.doc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User\Documents\UOW\Weather\SLH_ACT_Making%20a%20Rain%20Gauge_REVIEW_10Mar2017.doc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C:\Users\User\Documents\UOW\Weather\SLH_ACT_Making%20a%20Rain%20Gauge_REVIEW_10Mar2017.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weather vane and compass</dc:title>
  <dc:subject>weather</dc:subject>
  <dc:creator>Science Learning Hub, The University of Waikato</dc:creator>
  <cp:lastModifiedBy>Vanya Bootham</cp:lastModifiedBy>
  <cp:revision>1</cp:revision>
  <dcterms:created xsi:type="dcterms:W3CDTF">2017-03-14T02:30:00Z</dcterms:created>
  <dcterms:modified xsi:type="dcterms:W3CDTF">2017-03-14T02:31:00Z</dcterms:modified>
</cp:coreProperties>
</file>