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06DC9F" w14:textId="77777777" w:rsidR="006810DD" w:rsidRPr="006810DD" w:rsidRDefault="006810DD" w:rsidP="006810DD">
      <w:pPr>
        <w:rPr>
          <w:sz w:val="16"/>
          <w:szCs w:val="16"/>
        </w:rPr>
      </w:pPr>
    </w:p>
    <w:p w14:paraId="77DC24A1" w14:textId="77777777" w:rsidR="006810DD" w:rsidRDefault="006810DD" w:rsidP="006810DD">
      <w:pPr>
        <w:jc w:val="center"/>
        <w:rPr>
          <w:b/>
          <w:bCs/>
          <w:sz w:val="24"/>
          <w:szCs w:val="24"/>
        </w:rPr>
      </w:pPr>
      <w:bookmarkStart w:id="0" w:name="_gjdgxs"/>
      <w:bookmarkEnd w:id="0"/>
      <w:r w:rsidRPr="4BA69A06">
        <w:rPr>
          <w:b/>
          <w:bCs/>
          <w:sz w:val="24"/>
          <w:szCs w:val="24"/>
        </w:rPr>
        <w:t>ACTIVITY: Sharing scientific understanding through poetry</w:t>
      </w:r>
    </w:p>
    <w:p w14:paraId="53762A33" w14:textId="77777777" w:rsidR="006810DD" w:rsidRPr="006810DD" w:rsidRDefault="006810DD" w:rsidP="006810DD">
      <w:pPr>
        <w:rPr>
          <w:sz w:val="16"/>
          <w:szCs w:val="16"/>
        </w:rPr>
      </w:pPr>
    </w:p>
    <w:p w14:paraId="773DCE26" w14:textId="77777777" w:rsidR="006810DD" w:rsidRPr="00B277C0" w:rsidRDefault="006810DD" w:rsidP="006810DD">
      <w:pPr>
        <w:pBdr>
          <w:top w:val="single" w:sz="4" w:space="1" w:color="auto"/>
          <w:left w:val="single" w:sz="4" w:space="4" w:color="auto"/>
          <w:bottom w:val="single" w:sz="4" w:space="1" w:color="auto"/>
          <w:right w:val="single" w:sz="4" w:space="4" w:color="auto"/>
        </w:pBdr>
        <w:rPr>
          <w:b/>
          <w:bCs/>
        </w:rPr>
      </w:pPr>
      <w:r w:rsidRPr="00B277C0">
        <w:rPr>
          <w:b/>
          <w:bCs/>
        </w:rPr>
        <w:t>Activity idea</w:t>
      </w:r>
    </w:p>
    <w:p w14:paraId="191A9007" w14:textId="77777777" w:rsidR="006810DD" w:rsidRPr="006810DD" w:rsidRDefault="006810DD" w:rsidP="006810DD">
      <w:pPr>
        <w:pBdr>
          <w:top w:val="single" w:sz="4" w:space="1" w:color="auto"/>
          <w:left w:val="single" w:sz="4" w:space="4" w:color="auto"/>
          <w:bottom w:val="single" w:sz="4" w:space="1" w:color="auto"/>
          <w:right w:val="single" w:sz="4" w:space="4" w:color="auto"/>
        </w:pBdr>
        <w:rPr>
          <w:sz w:val="16"/>
          <w:szCs w:val="16"/>
        </w:rPr>
      </w:pPr>
    </w:p>
    <w:p w14:paraId="2B1418B6" w14:textId="77777777" w:rsidR="006810DD" w:rsidRDefault="006810DD" w:rsidP="006810DD">
      <w:pPr>
        <w:pBdr>
          <w:top w:val="single" w:sz="4" w:space="1" w:color="auto"/>
          <w:left w:val="single" w:sz="4" w:space="4" w:color="auto"/>
          <w:bottom w:val="single" w:sz="4" w:space="1" w:color="auto"/>
          <w:right w:val="single" w:sz="4" w:space="4" w:color="auto"/>
        </w:pBdr>
      </w:pPr>
      <w:r>
        <w:t>In this activity, students write poems about kōwhai trees as a way of sharing their learning. The activity includes sentence starters and examples written by year 5–6 learners working at levels 1–4 of the New Zealand Curriculum.</w:t>
      </w:r>
    </w:p>
    <w:p w14:paraId="3D04D27D" w14:textId="77777777" w:rsidR="006810DD" w:rsidRDefault="006810DD" w:rsidP="006810DD">
      <w:pPr>
        <w:pBdr>
          <w:top w:val="single" w:sz="4" w:space="1" w:color="auto"/>
          <w:left w:val="single" w:sz="4" w:space="4" w:color="auto"/>
          <w:bottom w:val="single" w:sz="4" w:space="1" w:color="auto"/>
          <w:right w:val="single" w:sz="4" w:space="4" w:color="auto"/>
        </w:pBdr>
      </w:pPr>
    </w:p>
    <w:p w14:paraId="7D0BCD1D" w14:textId="77777777" w:rsidR="006810DD" w:rsidRDefault="006810DD" w:rsidP="006810DD">
      <w:pPr>
        <w:pBdr>
          <w:top w:val="single" w:sz="4" w:space="1" w:color="auto"/>
          <w:left w:val="single" w:sz="4" w:space="4" w:color="auto"/>
          <w:bottom w:val="single" w:sz="4" w:space="1" w:color="auto"/>
          <w:right w:val="single" w:sz="4" w:space="4" w:color="auto"/>
        </w:pBdr>
      </w:pPr>
      <w:r>
        <w:t>By the end of this activity, students should be able to:</w:t>
      </w:r>
    </w:p>
    <w:p w14:paraId="48C8CB38" w14:textId="77777777" w:rsidR="006810DD" w:rsidRDefault="006810DD" w:rsidP="006810DD">
      <w:pPr>
        <w:pStyle w:val="ListParagraph"/>
        <w:numPr>
          <w:ilvl w:val="0"/>
          <w:numId w:val="3"/>
        </w:numPr>
        <w:pBdr>
          <w:top w:val="single" w:sz="4" w:space="1" w:color="auto"/>
          <w:left w:val="single" w:sz="4" w:space="4" w:color="auto"/>
          <w:bottom w:val="single" w:sz="4" w:space="1" w:color="auto"/>
          <w:right w:val="single" w:sz="4" w:space="4" w:color="auto"/>
        </w:pBdr>
      </w:pPr>
      <w:r>
        <w:t>recognise that scientific learning can be shared in a variety of ways</w:t>
      </w:r>
    </w:p>
    <w:p w14:paraId="5A28FC95" w14:textId="77777777" w:rsidR="006810DD" w:rsidRDefault="006810DD" w:rsidP="006810DD">
      <w:pPr>
        <w:pStyle w:val="ListParagraph"/>
        <w:numPr>
          <w:ilvl w:val="0"/>
          <w:numId w:val="3"/>
        </w:numPr>
        <w:pBdr>
          <w:top w:val="single" w:sz="4" w:space="1" w:color="auto"/>
          <w:left w:val="single" w:sz="4" w:space="4" w:color="auto"/>
          <w:bottom w:val="single" w:sz="4" w:space="1" w:color="auto"/>
          <w:right w:val="single" w:sz="4" w:space="4" w:color="auto"/>
        </w:pBdr>
      </w:pPr>
      <w:r>
        <w:t>share their scientific understanding of kōwhai through poetry</w:t>
      </w:r>
    </w:p>
    <w:p w14:paraId="716EC6C7" w14:textId="77777777" w:rsidR="006810DD" w:rsidRDefault="006810DD" w:rsidP="006810DD">
      <w:pPr>
        <w:pStyle w:val="ListParagraph"/>
        <w:numPr>
          <w:ilvl w:val="0"/>
          <w:numId w:val="3"/>
        </w:numPr>
        <w:pBdr>
          <w:top w:val="single" w:sz="4" w:space="1" w:color="auto"/>
          <w:left w:val="single" w:sz="4" w:space="4" w:color="auto"/>
          <w:bottom w:val="single" w:sz="4" w:space="1" w:color="auto"/>
          <w:right w:val="single" w:sz="4" w:space="4" w:color="auto"/>
        </w:pBdr>
        <w:spacing w:line="259" w:lineRule="auto"/>
      </w:pPr>
      <w:r>
        <w:t>illustrate their poems in a way to add more meaning.</w:t>
      </w:r>
    </w:p>
    <w:p w14:paraId="41CCBAA7" w14:textId="77777777" w:rsidR="006810DD" w:rsidRPr="006810DD" w:rsidRDefault="006810DD" w:rsidP="006810DD">
      <w:pPr>
        <w:rPr>
          <w:sz w:val="16"/>
          <w:szCs w:val="16"/>
        </w:rPr>
      </w:pPr>
    </w:p>
    <w:p w14:paraId="662163F8" w14:textId="77777777" w:rsidR="006810DD" w:rsidRPr="00B277C0" w:rsidRDefault="006810DD" w:rsidP="006810DD">
      <w:pPr>
        <w:rPr>
          <w:b/>
          <w:bCs/>
        </w:rPr>
      </w:pPr>
      <w:r w:rsidRPr="00B277C0">
        <w:rPr>
          <w:b/>
          <w:bCs/>
        </w:rPr>
        <w:t>For teachers</w:t>
      </w:r>
    </w:p>
    <w:p w14:paraId="2A050FFD" w14:textId="77777777" w:rsidR="006810DD" w:rsidRPr="006810DD" w:rsidRDefault="006810DD" w:rsidP="006810DD">
      <w:pPr>
        <w:rPr>
          <w:bCs/>
          <w:sz w:val="18"/>
          <w:szCs w:val="18"/>
        </w:rPr>
      </w:pPr>
    </w:p>
    <w:p w14:paraId="1F433028" w14:textId="77777777" w:rsidR="006810DD" w:rsidRPr="00B277C0" w:rsidRDefault="006810DD" w:rsidP="006810DD">
      <w:pPr>
        <w:rPr>
          <w:b/>
          <w:bCs/>
          <w:i/>
          <w:iCs/>
        </w:rPr>
      </w:pPr>
      <w:r w:rsidRPr="00B277C0">
        <w:rPr>
          <w:b/>
          <w:bCs/>
          <w:i/>
          <w:iCs/>
        </w:rPr>
        <w:t>Introduction/background</w:t>
      </w:r>
    </w:p>
    <w:p w14:paraId="6F9B40CD" w14:textId="77777777" w:rsidR="006810DD" w:rsidRPr="006810DD" w:rsidRDefault="006810DD" w:rsidP="006810DD">
      <w:pPr>
        <w:rPr>
          <w:sz w:val="18"/>
          <w:szCs w:val="18"/>
        </w:rPr>
      </w:pPr>
    </w:p>
    <w:p w14:paraId="3211E33F" w14:textId="77777777" w:rsidR="006810DD" w:rsidRDefault="006810DD" w:rsidP="006810DD">
      <w:r>
        <w:t>Sharing students’ scientific learning through poetry can be a powerful activity as it combines artistic expression with scientific understanding. Poetry provides a creative platform for students and removes the potential barrier of having to be ‘right’. Sharing scientific knowledge through poems, stories and other fictional modes can make the science more accessible and personal for the creator and the audience.</w:t>
      </w:r>
    </w:p>
    <w:p w14:paraId="7347BB94" w14:textId="77777777" w:rsidR="006810DD" w:rsidRDefault="006810DD" w:rsidP="006810DD"/>
    <w:p w14:paraId="21F418D9" w14:textId="77777777" w:rsidR="006810DD" w:rsidRDefault="006810DD" w:rsidP="006810DD">
      <w:pPr>
        <w:rPr>
          <w:color w:val="000000" w:themeColor="text1"/>
        </w:rPr>
      </w:pPr>
      <w:r w:rsidRPr="4BA69A06">
        <w:rPr>
          <w:color w:val="000000" w:themeColor="text1"/>
        </w:rPr>
        <w:t>Ideally, students should complete the poems over a series of lessons, allowing time for students to brainstorm, write and edit their work.</w:t>
      </w:r>
    </w:p>
    <w:p w14:paraId="2C6A0EE1" w14:textId="77777777" w:rsidR="006810DD" w:rsidRDefault="006810DD" w:rsidP="006810DD"/>
    <w:p w14:paraId="7BC9A39A" w14:textId="77777777" w:rsidR="006810DD" w:rsidRPr="00B277C0" w:rsidRDefault="006810DD" w:rsidP="006810DD">
      <w:pPr>
        <w:rPr>
          <w:b/>
          <w:bCs/>
          <w:i/>
          <w:iCs/>
        </w:rPr>
      </w:pPr>
      <w:r w:rsidRPr="00B277C0">
        <w:rPr>
          <w:b/>
          <w:bCs/>
          <w:i/>
          <w:iCs/>
        </w:rPr>
        <w:t>Create opportunities for building knowledge</w:t>
      </w:r>
    </w:p>
    <w:p w14:paraId="0196514C" w14:textId="77777777" w:rsidR="006810DD" w:rsidRPr="006810DD" w:rsidRDefault="006810DD" w:rsidP="006810DD">
      <w:pPr>
        <w:rPr>
          <w:sz w:val="18"/>
          <w:szCs w:val="18"/>
        </w:rPr>
      </w:pPr>
    </w:p>
    <w:p w14:paraId="7EB977F1" w14:textId="77777777" w:rsidR="006810DD" w:rsidRDefault="006810DD" w:rsidP="006810DD">
      <w:pPr>
        <w:spacing w:line="259" w:lineRule="auto"/>
      </w:pPr>
      <w:r w:rsidRPr="4BA69A06">
        <w:rPr>
          <w:color w:val="000000" w:themeColor="text1"/>
        </w:rPr>
        <w:t xml:space="preserve">This activity is part of a </w:t>
      </w:r>
      <w:hyperlink r:id="rId7" w:history="1">
        <w:r w:rsidRPr="006810DD">
          <w:rPr>
            <w:rStyle w:val="LinksChar"/>
          </w:rPr>
          <w:t>wider teaching/inquiry sequence</w:t>
        </w:r>
      </w:hyperlink>
      <w:r w:rsidRPr="4BA69A06">
        <w:rPr>
          <w:color w:val="000000" w:themeColor="text1"/>
        </w:rPr>
        <w:t xml:space="preserve"> about </w:t>
      </w:r>
      <w:hyperlink r:id="rId8" w:history="1">
        <w:r w:rsidRPr="006810DD">
          <w:rPr>
            <w:rStyle w:val="LinksChar"/>
          </w:rPr>
          <w:t>mātauranga Māori of kōwhai</w:t>
        </w:r>
      </w:hyperlink>
      <w:r w:rsidRPr="4BA69A06">
        <w:rPr>
          <w:color w:val="000000" w:themeColor="text1"/>
        </w:rPr>
        <w:t xml:space="preserve">. </w:t>
      </w:r>
      <w:r w:rsidRPr="4BA69A06">
        <w:t xml:space="preserve">For the poems to be successful, students need plenty of opportunities to be around kōwhai trees – to observe the flowers, pods etc. This will ensure they have the experience/prior knowledge to produce the required language. </w:t>
      </w:r>
    </w:p>
    <w:p w14:paraId="2C3B669E" w14:textId="77777777" w:rsidR="006810DD" w:rsidRDefault="006810DD" w:rsidP="006810DD">
      <w:pPr>
        <w:spacing w:line="259" w:lineRule="auto"/>
      </w:pPr>
    </w:p>
    <w:p w14:paraId="7DDC8965" w14:textId="77777777" w:rsidR="006810DD" w:rsidRDefault="006810DD" w:rsidP="006810DD">
      <w:pPr>
        <w:spacing w:line="259" w:lineRule="auto"/>
        <w:rPr>
          <w:color w:val="000000" w:themeColor="text1"/>
        </w:rPr>
      </w:pPr>
      <w:hyperlink w:anchor="_Examples_of_student">
        <w:r w:rsidRPr="006810DD">
          <w:rPr>
            <w:rStyle w:val="LinksChar"/>
          </w:rPr>
          <w:t>Example poems</w:t>
        </w:r>
      </w:hyperlink>
      <w:r>
        <w:t xml:space="preserve"> were written by students after completing activities in which they </w:t>
      </w:r>
      <w:hyperlink r:id="rId9" w:history="1">
        <w:r w:rsidRPr="006810DD">
          <w:rPr>
            <w:rStyle w:val="LinksChar"/>
          </w:rPr>
          <w:t>collected</w:t>
        </w:r>
      </w:hyperlink>
      <w:r>
        <w:t xml:space="preserve"> and </w:t>
      </w:r>
      <w:hyperlink r:id="rId10" w:history="1">
        <w:r w:rsidRPr="006810DD">
          <w:rPr>
            <w:rStyle w:val="LinksChar"/>
          </w:rPr>
          <w:t>planted seeds</w:t>
        </w:r>
      </w:hyperlink>
      <w:r>
        <w:t xml:space="preserve"> and </w:t>
      </w:r>
      <w:hyperlink r:id="rId11" w:history="1">
        <w:r w:rsidRPr="006810DD">
          <w:rPr>
            <w:rStyle w:val="LinksChar"/>
          </w:rPr>
          <w:t>observed and sketched</w:t>
        </w:r>
      </w:hyperlink>
      <w:r>
        <w:t xml:space="preserve"> </w:t>
      </w:r>
      <w:r w:rsidRPr="1C1F03D7">
        <w:rPr>
          <w:color w:val="000000" w:themeColor="text1"/>
        </w:rPr>
        <w:t>kōwhai trees.</w:t>
      </w:r>
      <w:r>
        <w:t xml:space="preserve"> </w:t>
      </w:r>
      <w:r w:rsidRPr="1C1F03D7">
        <w:rPr>
          <w:color w:val="000000" w:themeColor="text1"/>
        </w:rPr>
        <w:t xml:space="preserve">The poems were written alongside the activity </w:t>
      </w:r>
      <w:hyperlink r:id="rId12" w:history="1">
        <w:r w:rsidRPr="006810DD">
          <w:rPr>
            <w:rStyle w:val="LinksChar"/>
          </w:rPr>
          <w:t>Creating kōwhai infographics</w:t>
        </w:r>
      </w:hyperlink>
      <w:r w:rsidRPr="1C1F03D7">
        <w:rPr>
          <w:color w:val="000000" w:themeColor="text1"/>
        </w:rPr>
        <w:t>, in which students research and create infographics as another mode of sharing their learning.</w:t>
      </w:r>
    </w:p>
    <w:p w14:paraId="108FEB45" w14:textId="77777777" w:rsidR="006810DD" w:rsidRDefault="006810DD" w:rsidP="006810DD">
      <w:pPr>
        <w:spacing w:line="259" w:lineRule="auto"/>
        <w:rPr>
          <w:color w:val="000000" w:themeColor="text1"/>
        </w:rPr>
      </w:pPr>
    </w:p>
    <w:p w14:paraId="7C41680A" w14:textId="77777777" w:rsidR="006810DD" w:rsidRPr="00B277C0" w:rsidRDefault="006810DD" w:rsidP="006810DD">
      <w:pPr>
        <w:spacing w:line="259" w:lineRule="auto"/>
        <w:rPr>
          <w:b/>
          <w:bCs/>
          <w:i/>
          <w:iCs/>
          <w:color w:val="000000" w:themeColor="text1"/>
        </w:rPr>
      </w:pPr>
      <w:r w:rsidRPr="00B277C0">
        <w:rPr>
          <w:b/>
          <w:bCs/>
          <w:i/>
          <w:iCs/>
          <w:color w:val="000000" w:themeColor="text1"/>
        </w:rPr>
        <w:t>Teaching suggestion – sentence starters</w:t>
      </w:r>
    </w:p>
    <w:p w14:paraId="74414DC0" w14:textId="77777777" w:rsidR="006810DD" w:rsidRPr="006810DD" w:rsidRDefault="006810DD" w:rsidP="006810DD">
      <w:pPr>
        <w:spacing w:line="259" w:lineRule="auto"/>
        <w:rPr>
          <w:color w:val="000000" w:themeColor="text1"/>
          <w:sz w:val="18"/>
          <w:szCs w:val="18"/>
        </w:rPr>
      </w:pPr>
    </w:p>
    <w:p w14:paraId="0850C45A" w14:textId="77777777" w:rsidR="006810DD" w:rsidRDefault="006810DD" w:rsidP="006810DD">
      <w:pPr>
        <w:spacing w:line="259" w:lineRule="auto"/>
      </w:pPr>
      <w:r w:rsidRPr="1C1F03D7">
        <w:rPr>
          <w:color w:val="000000" w:themeColor="text1"/>
        </w:rPr>
        <w:t>Chloe, the classroom teacher who created this activity, notes: “Sentence starters</w:t>
      </w:r>
      <w:r>
        <w:t xml:space="preserve"> assist some students to get started on their writing as this is often the most challenging part of the writing process. As a teacher, I have found providing sentence starters for my level 1–2 writers </w:t>
      </w:r>
      <w:proofErr w:type="gramStart"/>
      <w:r>
        <w:t>is</w:t>
      </w:r>
      <w:proofErr w:type="gramEnd"/>
      <w:r>
        <w:t xml:space="preserve"> an extremely empowering scaffolding tool.” </w:t>
      </w:r>
    </w:p>
    <w:p w14:paraId="1D895F14" w14:textId="77777777" w:rsidR="006810DD" w:rsidRDefault="006810DD" w:rsidP="006810DD">
      <w:pPr>
        <w:spacing w:line="259" w:lineRule="auto"/>
      </w:pPr>
    </w:p>
    <w:p w14:paraId="3A114673" w14:textId="77777777" w:rsidR="006810DD" w:rsidRDefault="006810DD" w:rsidP="006810DD">
      <w:pPr>
        <w:spacing w:line="259" w:lineRule="auto"/>
      </w:pPr>
      <w:bookmarkStart w:id="1" w:name="Bookmark2"/>
      <w:r>
        <w:t>Some sentence starters</w:t>
      </w:r>
      <w:bookmarkEnd w:id="1"/>
      <w:r>
        <w:t xml:space="preserve"> for this activity:</w:t>
      </w:r>
    </w:p>
    <w:p w14:paraId="43C88EDB" w14:textId="77777777" w:rsidR="006810DD" w:rsidRDefault="006810DD" w:rsidP="006810DD">
      <w:pPr>
        <w:pStyle w:val="ListParagraph"/>
        <w:numPr>
          <w:ilvl w:val="0"/>
          <w:numId w:val="4"/>
        </w:numPr>
      </w:pPr>
      <w:r>
        <w:t>As I sit beneath this tree, I can see/hear/smell/taste/feel …</w:t>
      </w:r>
    </w:p>
    <w:p w14:paraId="001D42AD" w14:textId="77777777" w:rsidR="006810DD" w:rsidRDefault="006810DD" w:rsidP="006810DD">
      <w:pPr>
        <w:pStyle w:val="ListParagraph"/>
        <w:numPr>
          <w:ilvl w:val="0"/>
          <w:numId w:val="4"/>
        </w:numPr>
      </w:pPr>
      <w:r>
        <w:t>Little ___ flower, you are so …</w:t>
      </w:r>
    </w:p>
    <w:p w14:paraId="7D939586" w14:textId="77777777" w:rsidR="006810DD" w:rsidRDefault="006810DD" w:rsidP="006810DD">
      <w:pPr>
        <w:pStyle w:val="ListParagraph"/>
        <w:numPr>
          <w:ilvl w:val="0"/>
          <w:numId w:val="4"/>
        </w:numPr>
      </w:pPr>
      <w:r w:rsidRPr="4BA69A06">
        <w:t xml:space="preserve">Seeds that look like </w:t>
      </w:r>
      <w:r>
        <w:t>…</w:t>
      </w:r>
      <w:r w:rsidRPr="4BA69A06">
        <w:t xml:space="preserve">  Flowers that look like </w:t>
      </w:r>
      <w:r>
        <w:t>…</w:t>
      </w:r>
      <w:r w:rsidRPr="4BA69A06">
        <w:t xml:space="preserve">  Branches that look like </w:t>
      </w:r>
      <w:r>
        <w:t>…</w:t>
      </w:r>
      <w:r w:rsidRPr="4BA69A06">
        <w:t xml:space="preserve">  Seed pods that look like </w:t>
      </w:r>
      <w:r>
        <w:t>…</w:t>
      </w:r>
      <w:r w:rsidRPr="4BA69A06">
        <w:t xml:space="preserve"> </w:t>
      </w:r>
    </w:p>
    <w:p w14:paraId="21DC3C1B" w14:textId="77777777" w:rsidR="006810DD" w:rsidRDefault="006810DD" w:rsidP="006810DD">
      <w:pPr>
        <w:pStyle w:val="ListParagraph"/>
        <w:numPr>
          <w:ilvl w:val="0"/>
          <w:numId w:val="4"/>
        </w:numPr>
        <w:spacing w:line="259" w:lineRule="auto"/>
      </w:pPr>
      <w:r w:rsidRPr="4BA69A06">
        <w:t xml:space="preserve">Flowers that remind me of </w:t>
      </w:r>
      <w:r>
        <w:t>…</w:t>
      </w:r>
      <w:r w:rsidRPr="4BA69A06">
        <w:t xml:space="preserve"> </w:t>
      </w:r>
    </w:p>
    <w:p w14:paraId="18FA946E" w14:textId="77777777" w:rsidR="006810DD" w:rsidRDefault="006810DD" w:rsidP="006810DD">
      <w:pPr>
        <w:pStyle w:val="ListParagraph"/>
        <w:numPr>
          <w:ilvl w:val="0"/>
          <w:numId w:val="4"/>
        </w:numPr>
        <w:spacing w:line="259" w:lineRule="auto"/>
      </w:pPr>
      <w:r w:rsidRPr="4BA69A06">
        <w:t xml:space="preserve">Slowly I turn and see </w:t>
      </w:r>
      <w:r>
        <w:t>…</w:t>
      </w:r>
    </w:p>
    <w:p w14:paraId="601CF169" w14:textId="77777777" w:rsidR="006810DD" w:rsidRDefault="006810DD" w:rsidP="006810DD">
      <w:pPr>
        <w:pStyle w:val="ListParagraph"/>
        <w:numPr>
          <w:ilvl w:val="0"/>
          <w:numId w:val="4"/>
        </w:numPr>
        <w:spacing w:line="259" w:lineRule="auto"/>
      </w:pPr>
      <w:r>
        <w:t>Looking through the window on a rainy/stunning day, I see …</w:t>
      </w:r>
    </w:p>
    <w:p w14:paraId="516644DA" w14:textId="77777777" w:rsidR="006810DD" w:rsidRDefault="006810DD" w:rsidP="006810DD">
      <w:pPr>
        <w:pStyle w:val="ListParagraph"/>
        <w:numPr>
          <w:ilvl w:val="0"/>
          <w:numId w:val="4"/>
        </w:numPr>
        <w:spacing w:line="259" w:lineRule="auto"/>
      </w:pPr>
      <w:r>
        <w:t>The leaves dance like …  The flowers swing like …</w:t>
      </w:r>
    </w:p>
    <w:p w14:paraId="5B6C34C3" w14:textId="77777777" w:rsidR="006810DD" w:rsidRDefault="006810DD" w:rsidP="006810DD">
      <w:pPr>
        <w:pStyle w:val="ListParagraph"/>
        <w:numPr>
          <w:ilvl w:val="0"/>
          <w:numId w:val="4"/>
        </w:numPr>
        <w:spacing w:line="259" w:lineRule="auto"/>
      </w:pPr>
      <w:r w:rsidRPr="4BA69A06">
        <w:lastRenderedPageBreak/>
        <w:t xml:space="preserve">The branches are arms reaching out to me. The flowers are </w:t>
      </w:r>
      <w:r>
        <w:t>…</w:t>
      </w:r>
      <w:r w:rsidRPr="4BA69A06">
        <w:t xml:space="preserve"> The leaves are </w:t>
      </w:r>
      <w:r>
        <w:t>…</w:t>
      </w:r>
      <w:r w:rsidRPr="4BA69A06">
        <w:t xml:space="preserve"> The trunk is </w:t>
      </w:r>
      <w:r>
        <w:t>…</w:t>
      </w:r>
    </w:p>
    <w:p w14:paraId="61310750" w14:textId="77777777" w:rsidR="006810DD" w:rsidRDefault="006810DD" w:rsidP="006810DD"/>
    <w:p w14:paraId="30F2662C" w14:textId="77777777" w:rsidR="006810DD" w:rsidRPr="00B277C0" w:rsidRDefault="006810DD" w:rsidP="006810DD">
      <w:pPr>
        <w:rPr>
          <w:b/>
          <w:bCs/>
          <w:i/>
          <w:iCs/>
        </w:rPr>
      </w:pPr>
      <w:r w:rsidRPr="00B277C0">
        <w:rPr>
          <w:b/>
          <w:bCs/>
          <w:i/>
          <w:iCs/>
        </w:rPr>
        <w:t>What you need</w:t>
      </w:r>
    </w:p>
    <w:p w14:paraId="5E468537" w14:textId="77777777" w:rsidR="006810DD" w:rsidRPr="006810DD" w:rsidRDefault="006810DD" w:rsidP="006810DD">
      <w:pPr>
        <w:rPr>
          <w:sz w:val="18"/>
          <w:szCs w:val="18"/>
        </w:rPr>
      </w:pPr>
    </w:p>
    <w:p w14:paraId="52718A03" w14:textId="77777777" w:rsidR="006810DD" w:rsidRDefault="006810DD" w:rsidP="006810DD">
      <w:pPr>
        <w:numPr>
          <w:ilvl w:val="0"/>
          <w:numId w:val="2"/>
        </w:numPr>
      </w:pPr>
      <w:r>
        <w:t>Paper</w:t>
      </w:r>
    </w:p>
    <w:p w14:paraId="68C878AB" w14:textId="77777777" w:rsidR="006810DD" w:rsidRDefault="006810DD" w:rsidP="006810DD">
      <w:pPr>
        <w:numPr>
          <w:ilvl w:val="0"/>
          <w:numId w:val="2"/>
        </w:numPr>
      </w:pPr>
      <w:r>
        <w:t>Students’ books</w:t>
      </w:r>
    </w:p>
    <w:p w14:paraId="6DCA2151" w14:textId="77777777" w:rsidR="006810DD" w:rsidRDefault="006810DD" w:rsidP="006810DD">
      <w:pPr>
        <w:numPr>
          <w:ilvl w:val="0"/>
          <w:numId w:val="2"/>
        </w:numPr>
      </w:pPr>
      <w:r>
        <w:t>Coloured pencils, felts or crayons</w:t>
      </w:r>
    </w:p>
    <w:p w14:paraId="7E6D2186" w14:textId="77777777" w:rsidR="006810DD" w:rsidRDefault="006810DD" w:rsidP="006810DD"/>
    <w:p w14:paraId="3BAC10AF" w14:textId="77777777" w:rsidR="006810DD" w:rsidRPr="00B277C0" w:rsidRDefault="006810DD" w:rsidP="006810DD">
      <w:pPr>
        <w:rPr>
          <w:b/>
          <w:bCs/>
          <w:i/>
          <w:iCs/>
        </w:rPr>
      </w:pPr>
      <w:r w:rsidRPr="00B277C0">
        <w:rPr>
          <w:b/>
          <w:bCs/>
          <w:i/>
          <w:iCs/>
        </w:rPr>
        <w:t>What to do</w:t>
      </w:r>
    </w:p>
    <w:p w14:paraId="5308DEEB" w14:textId="77777777" w:rsidR="006810DD" w:rsidRPr="006810DD" w:rsidRDefault="006810DD" w:rsidP="006810DD">
      <w:pPr>
        <w:rPr>
          <w:sz w:val="18"/>
          <w:szCs w:val="18"/>
        </w:rPr>
      </w:pPr>
    </w:p>
    <w:p w14:paraId="165CB2F1" w14:textId="77777777" w:rsidR="006810DD" w:rsidRDefault="006810DD" w:rsidP="006810DD">
      <w:pPr>
        <w:numPr>
          <w:ilvl w:val="0"/>
          <w:numId w:val="1"/>
        </w:numPr>
        <w:spacing w:line="259" w:lineRule="auto"/>
      </w:pPr>
      <w:r>
        <w:t xml:space="preserve">Display some </w:t>
      </w:r>
      <w:hyperlink w:anchor="_Examples_of_student">
        <w:r w:rsidRPr="006810DD">
          <w:rPr>
            <w:rStyle w:val="LinksChar"/>
          </w:rPr>
          <w:t>examples of student poems</w:t>
        </w:r>
      </w:hyperlink>
      <w:r>
        <w:t>. Discuss what students notice about the poems:</w:t>
      </w:r>
    </w:p>
    <w:p w14:paraId="7D498BA8" w14:textId="77777777" w:rsidR="006810DD" w:rsidRDefault="006810DD" w:rsidP="006810DD">
      <w:pPr>
        <w:pStyle w:val="ListParagraph"/>
        <w:numPr>
          <w:ilvl w:val="0"/>
          <w:numId w:val="5"/>
        </w:numPr>
        <w:spacing w:line="259" w:lineRule="auto"/>
      </w:pPr>
      <w:r>
        <w:t>What are the poems about? How do you know?</w:t>
      </w:r>
    </w:p>
    <w:p w14:paraId="097FB082" w14:textId="77777777" w:rsidR="006810DD" w:rsidRDefault="006810DD" w:rsidP="006810DD">
      <w:pPr>
        <w:pStyle w:val="ListParagraph"/>
        <w:numPr>
          <w:ilvl w:val="0"/>
          <w:numId w:val="5"/>
        </w:numPr>
        <w:spacing w:line="259" w:lineRule="auto"/>
      </w:pPr>
      <w:r>
        <w:t>If the poem does not mention the word kōwhai, how do you know it’s about kōwhai? What words or phrases make this clear?</w:t>
      </w:r>
    </w:p>
    <w:p w14:paraId="02A3241A" w14:textId="77777777" w:rsidR="006810DD" w:rsidRDefault="006810DD" w:rsidP="006810DD">
      <w:pPr>
        <w:spacing w:line="259" w:lineRule="auto"/>
      </w:pPr>
    </w:p>
    <w:p w14:paraId="47ACA7C0" w14:textId="77777777" w:rsidR="006810DD" w:rsidRDefault="006810DD" w:rsidP="006810DD">
      <w:pPr>
        <w:numPr>
          <w:ilvl w:val="0"/>
          <w:numId w:val="1"/>
        </w:numPr>
        <w:spacing w:line="259" w:lineRule="auto"/>
      </w:pPr>
      <w:r>
        <w:t>Explain that students will share their learning about kōwhai trees by writing poems. The challenge is to write a poem about kōwhai without using the word kōwhai.</w:t>
      </w:r>
    </w:p>
    <w:p w14:paraId="45AC5455" w14:textId="77777777" w:rsidR="006810DD" w:rsidRDefault="006810DD" w:rsidP="006810DD">
      <w:pPr>
        <w:spacing w:line="259" w:lineRule="auto"/>
      </w:pPr>
    </w:p>
    <w:p w14:paraId="7F2C1AB7" w14:textId="77777777" w:rsidR="006810DD" w:rsidRDefault="006810DD" w:rsidP="006810DD">
      <w:pPr>
        <w:numPr>
          <w:ilvl w:val="0"/>
          <w:numId w:val="1"/>
        </w:numPr>
        <w:spacing w:line="259" w:lineRule="auto"/>
      </w:pPr>
      <w:r>
        <w:t>Brainstorm the words students know that relate to kōwhai. (It may be helpful to have flowers, seeds and pods available for inspiration. Alternatively, complete this step outside, beneath/near a kōwhai tree.) Record the words for later reference.</w:t>
      </w:r>
    </w:p>
    <w:p w14:paraId="5A09D684" w14:textId="77777777" w:rsidR="006810DD" w:rsidRDefault="006810DD" w:rsidP="006810DD">
      <w:pPr>
        <w:spacing w:line="259" w:lineRule="auto"/>
      </w:pPr>
    </w:p>
    <w:p w14:paraId="46775F7E" w14:textId="77777777" w:rsidR="006810DD" w:rsidRDefault="006810DD" w:rsidP="006810DD">
      <w:pPr>
        <w:numPr>
          <w:ilvl w:val="0"/>
          <w:numId w:val="1"/>
        </w:numPr>
        <w:spacing w:line="259" w:lineRule="auto"/>
      </w:pPr>
      <w:r>
        <w:t>Brainstorm words/phrases that compare to kōwhai – for example, ballerinas (flowers) or dangly noodles (seed pods).</w:t>
      </w:r>
    </w:p>
    <w:p w14:paraId="6C9740EF" w14:textId="77777777" w:rsidR="006810DD" w:rsidRDefault="006810DD" w:rsidP="006810DD">
      <w:pPr>
        <w:spacing w:line="259" w:lineRule="auto"/>
      </w:pPr>
    </w:p>
    <w:p w14:paraId="01A2FAB4" w14:textId="77777777" w:rsidR="006810DD" w:rsidRDefault="006810DD" w:rsidP="006810DD">
      <w:pPr>
        <w:numPr>
          <w:ilvl w:val="0"/>
          <w:numId w:val="1"/>
        </w:numPr>
      </w:pPr>
      <w:r>
        <w:t xml:space="preserve">Consider using </w:t>
      </w:r>
      <w:hyperlink w:anchor="Bookmark2">
        <w:r w:rsidRPr="006810DD">
          <w:rPr>
            <w:rStyle w:val="LinksChar"/>
          </w:rPr>
          <w:t>sentence starters</w:t>
        </w:r>
      </w:hyperlink>
      <w:r>
        <w:t xml:space="preserve"> to provide motivation and/or spark ideas.</w:t>
      </w:r>
    </w:p>
    <w:p w14:paraId="647871D4" w14:textId="77777777" w:rsidR="006810DD" w:rsidRDefault="006810DD" w:rsidP="006810DD"/>
    <w:p w14:paraId="7BB3B2D2" w14:textId="77777777" w:rsidR="006810DD" w:rsidRDefault="006810DD" w:rsidP="006810DD">
      <w:pPr>
        <w:numPr>
          <w:ilvl w:val="0"/>
          <w:numId w:val="1"/>
        </w:numPr>
      </w:pPr>
      <w:r>
        <w:t>Provide students with time to write their poems and encourage them to edit, recraft and act on feedback, which may take a series of lessons, or follow a structured writing process.</w:t>
      </w:r>
    </w:p>
    <w:p w14:paraId="37E021AB" w14:textId="77777777" w:rsidR="006810DD" w:rsidRDefault="006810DD" w:rsidP="006810DD"/>
    <w:p w14:paraId="2C786EDF" w14:textId="77777777" w:rsidR="006810DD" w:rsidRDefault="006810DD" w:rsidP="006810DD">
      <w:pPr>
        <w:numPr>
          <w:ilvl w:val="0"/>
          <w:numId w:val="1"/>
        </w:numPr>
      </w:pPr>
      <w:r>
        <w:t>Once the poetry is complete, students apply their observational skills by sketching different components of the kōwhai tree to illustrate and add further meaning to their poem.</w:t>
      </w:r>
    </w:p>
    <w:p w14:paraId="23421B02" w14:textId="77777777" w:rsidR="006810DD" w:rsidRDefault="006810DD" w:rsidP="006810DD"/>
    <w:p w14:paraId="3A12E5D5" w14:textId="77777777" w:rsidR="006810DD" w:rsidRDefault="006810DD" w:rsidP="006810DD">
      <w:pPr>
        <w:numPr>
          <w:ilvl w:val="0"/>
          <w:numId w:val="1"/>
        </w:numPr>
      </w:pPr>
      <w:r>
        <w:t>Consider co-constructing success criteria with students so they can self-reflect if they have completed the task. For example, including a title, name, border, detailed illustrations, colour, three adjectives and two adverbs.</w:t>
      </w:r>
    </w:p>
    <w:p w14:paraId="0207E883" w14:textId="77777777" w:rsidR="006810DD" w:rsidRDefault="006810DD" w:rsidP="006810DD"/>
    <w:p w14:paraId="046F8BB0" w14:textId="77777777" w:rsidR="006810DD" w:rsidRDefault="006810DD" w:rsidP="006810DD">
      <w:pPr>
        <w:numPr>
          <w:ilvl w:val="0"/>
          <w:numId w:val="1"/>
        </w:numPr>
      </w:pPr>
      <w:r>
        <w:t>Create opportunities for sharing the poems. This gives students’ learning and writing purpose and reinforces the concept that scientific knowledge can be shared through creative modes.</w:t>
      </w:r>
    </w:p>
    <w:p w14:paraId="464E84DA" w14:textId="77777777" w:rsidR="006810DD" w:rsidRDefault="006810DD" w:rsidP="006810DD"/>
    <w:p w14:paraId="4D4B8C95" w14:textId="77777777" w:rsidR="006810DD" w:rsidRPr="00B277C0" w:rsidRDefault="006810DD" w:rsidP="006810DD">
      <w:pPr>
        <w:rPr>
          <w:b/>
          <w:bCs/>
          <w:i/>
          <w:iCs/>
        </w:rPr>
      </w:pPr>
      <w:r w:rsidRPr="00B277C0">
        <w:rPr>
          <w:b/>
          <w:bCs/>
          <w:i/>
          <w:iCs/>
        </w:rPr>
        <w:t>Extension ideas</w:t>
      </w:r>
    </w:p>
    <w:p w14:paraId="665D022C" w14:textId="77777777" w:rsidR="006810DD" w:rsidRPr="006810DD" w:rsidRDefault="006810DD" w:rsidP="006810DD">
      <w:pPr>
        <w:rPr>
          <w:sz w:val="18"/>
          <w:szCs w:val="18"/>
        </w:rPr>
      </w:pPr>
    </w:p>
    <w:p w14:paraId="19294E38" w14:textId="77777777" w:rsidR="006810DD" w:rsidRDefault="006810DD" w:rsidP="006810DD">
      <w:pPr>
        <w:spacing w:line="259" w:lineRule="auto"/>
      </w:pPr>
      <w:r>
        <w:t>As an alternative to poetry, students can use other creative ways of sharing their scientific learning. For example, they may choose to produce a short drama/play, write a fictional story, create a comic strip or design a piece of multimedia art.</w:t>
      </w:r>
    </w:p>
    <w:p w14:paraId="60AA73F6" w14:textId="77777777" w:rsidR="006810DD" w:rsidRDefault="006810DD" w:rsidP="006810DD">
      <w:pPr>
        <w:spacing w:line="259" w:lineRule="auto"/>
      </w:pPr>
    </w:p>
    <w:p w14:paraId="062F985C" w14:textId="77777777" w:rsidR="006810DD" w:rsidRDefault="006810DD" w:rsidP="006810DD">
      <w:pPr>
        <w:rPr>
          <w:color w:val="000000" w:themeColor="text1"/>
          <w:lang w:val="en-US"/>
        </w:rPr>
      </w:pPr>
      <w:r w:rsidRPr="4BA69A06">
        <w:rPr>
          <w:b/>
          <w:bCs/>
          <w:i/>
          <w:iCs/>
          <w:color w:val="000000" w:themeColor="text1"/>
        </w:rPr>
        <w:t>Acknowledgement</w:t>
      </w:r>
    </w:p>
    <w:p w14:paraId="106C718E" w14:textId="1741A5A1" w:rsidR="006810DD" w:rsidRDefault="006810DD" w:rsidP="006810DD">
      <w:r w:rsidRPr="4BA69A06">
        <w:rPr>
          <w:color w:val="000000" w:themeColor="text1"/>
        </w:rPr>
        <w:t xml:space="preserve">This activity was written by Chloe </w:t>
      </w:r>
      <w:proofErr w:type="spellStart"/>
      <w:r w:rsidRPr="4BA69A06">
        <w:rPr>
          <w:color w:val="000000" w:themeColor="text1"/>
        </w:rPr>
        <w:t>Stantiall</w:t>
      </w:r>
      <w:proofErr w:type="spellEnd"/>
      <w:r w:rsidRPr="4BA69A06">
        <w:rPr>
          <w:color w:val="000000" w:themeColor="text1"/>
        </w:rPr>
        <w:t>, Silverdale Normal School.</w:t>
      </w:r>
      <w:r>
        <w:t xml:space="preserve"> Thank you to Silverdale Normal School Room 13 tamariki (2023) for sharing their poetry.</w:t>
      </w:r>
    </w:p>
    <w:p w14:paraId="7C6D01BB" w14:textId="581B80DE" w:rsidR="006810DD" w:rsidRDefault="006810DD" w:rsidP="006810DD">
      <w:pPr>
        <w:rPr>
          <w:b/>
          <w:bCs/>
        </w:rPr>
      </w:pPr>
      <w:bookmarkStart w:id="2" w:name="Bookmark3"/>
      <w:bookmarkStart w:id="3" w:name="_Examples_of_student"/>
      <w:r w:rsidRPr="006141E0">
        <w:rPr>
          <w:b/>
          <w:bCs/>
        </w:rPr>
        <w:lastRenderedPageBreak/>
        <w:t>Examples of student poems</w:t>
      </w:r>
      <w:bookmarkEnd w:id="2"/>
      <w:bookmarkEnd w:id="3"/>
    </w:p>
    <w:p w14:paraId="52EF7F18" w14:textId="77777777" w:rsidR="006810DD" w:rsidRPr="006810DD" w:rsidRDefault="006810DD" w:rsidP="006810DD">
      <w:pPr>
        <w:rPr>
          <w:sz w:val="16"/>
          <w:szCs w:val="16"/>
        </w:rPr>
      </w:pPr>
    </w:p>
    <w:p w14:paraId="7CE84FA7" w14:textId="77777777" w:rsidR="006810DD" w:rsidRPr="00BE7B23" w:rsidRDefault="006810DD" w:rsidP="006810DD">
      <w:pPr>
        <w:rPr>
          <w:lang w:val="en-NZ"/>
        </w:rPr>
      </w:pPr>
      <w:r w:rsidRPr="00BE7B23">
        <w:rPr>
          <w:noProof/>
          <w:lang w:val="en-NZ"/>
        </w:rPr>
        <w:drawing>
          <wp:inline distT="0" distB="0" distL="0" distR="0" wp14:anchorId="42CB5867" wp14:editId="5E738BDC">
            <wp:extent cx="5873115" cy="8225218"/>
            <wp:effectExtent l="57150" t="57150" r="89535" b="99695"/>
            <wp:docPr id="1718828357" name="Picture 1" descr="A drawing of a tree and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28357" name="Picture 1" descr="A drawing of a tree and seed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94" r="665"/>
                    <a:stretch/>
                  </pic:blipFill>
                  <pic:spPr bwMode="auto">
                    <a:xfrm>
                      <a:off x="0" y="0"/>
                      <a:ext cx="5884233" cy="8240788"/>
                    </a:xfrm>
                    <a:prstGeom prst="rect">
                      <a:avLst/>
                    </a:prstGeom>
                    <a:noFill/>
                    <a:ln>
                      <a:solidFill>
                        <a:schemeClr val="bg1">
                          <a:lumMod val="7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744A915" w14:textId="77777777" w:rsidR="006810DD" w:rsidRDefault="006810DD" w:rsidP="006810DD">
      <w:pPr>
        <w:pStyle w:val="NormalWeb"/>
      </w:pPr>
      <w:r>
        <w:rPr>
          <w:noProof/>
        </w:rPr>
        <w:lastRenderedPageBreak/>
        <w:drawing>
          <wp:inline distT="0" distB="0" distL="0" distR="0" wp14:anchorId="5E6F0E31" wp14:editId="66C2E90D">
            <wp:extent cx="6036062" cy="8741653"/>
            <wp:effectExtent l="57150" t="57150" r="98425" b="97790"/>
            <wp:docPr id="1551249250" name="Picture 2" descr="A close-up of a poem with plant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49250" name="Picture 2" descr="A close-up of a poem with plant illustration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30" t="946" r="1543" b="514"/>
                    <a:stretch/>
                  </pic:blipFill>
                  <pic:spPr bwMode="auto">
                    <a:xfrm>
                      <a:off x="0" y="0"/>
                      <a:ext cx="6037916" cy="8744338"/>
                    </a:xfrm>
                    <a:prstGeom prst="rect">
                      <a:avLst/>
                    </a:prstGeom>
                    <a:noFill/>
                    <a:ln>
                      <a:solidFill>
                        <a:schemeClr val="bg1">
                          <a:lumMod val="7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1A82996" w14:textId="7AB82C23" w:rsidR="00325BD3" w:rsidRDefault="006810DD" w:rsidP="006810DD">
      <w:pPr>
        <w:pStyle w:val="NormalWeb"/>
      </w:pPr>
      <w:r>
        <w:rPr>
          <w:noProof/>
        </w:rPr>
        <w:lastRenderedPageBreak/>
        <w:drawing>
          <wp:inline distT="0" distB="0" distL="0" distR="0" wp14:anchorId="0A4856B4" wp14:editId="5D772407">
            <wp:extent cx="6002154" cy="8515350"/>
            <wp:effectExtent l="57150" t="57150" r="93980" b="95250"/>
            <wp:docPr id="406683553" name="Picture 3" descr="A drawing of a tree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83553" name="Picture 3" descr="A drawing of a tree with tex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4223" cy="8518285"/>
                    </a:xfrm>
                    <a:prstGeom prst="rect">
                      <a:avLst/>
                    </a:prstGeom>
                    <a:noFill/>
                    <a:ln>
                      <a:solidFill>
                        <a:schemeClr val="bg1">
                          <a:lumMod val="75000"/>
                        </a:schemeClr>
                      </a:solidFill>
                    </a:ln>
                    <a:effectLst>
                      <a:outerShdw blurRad="50800" dist="38100" dir="2700000" algn="tl" rotWithShape="0">
                        <a:prstClr val="black">
                          <a:alpha val="40000"/>
                        </a:prstClr>
                      </a:outerShdw>
                    </a:effectLst>
                  </pic:spPr>
                </pic:pic>
              </a:graphicData>
            </a:graphic>
          </wp:inline>
        </w:drawing>
      </w:r>
    </w:p>
    <w:sectPr w:rsidR="00325BD3">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15696E" w14:textId="77777777" w:rsidR="006810DD" w:rsidRDefault="006810DD" w:rsidP="006810DD">
      <w:r>
        <w:separator/>
      </w:r>
    </w:p>
  </w:endnote>
  <w:endnote w:type="continuationSeparator" w:id="0">
    <w:p w14:paraId="62D69D29" w14:textId="77777777" w:rsidR="006810DD" w:rsidRDefault="006810DD" w:rsidP="00681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50533" w14:textId="1F9DF6D4" w:rsidR="006810DD" w:rsidRDefault="006810DD" w:rsidP="006810DD">
    <w:pPr>
      <w:tabs>
        <w:tab w:val="center" w:pos="4320"/>
        <w:tab w:val="right" w:pos="8931"/>
      </w:tabs>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2B579A"/>
        <w:sz w:val="18"/>
        <w:szCs w:val="18"/>
        <w:shd w:val="clear" w:color="auto" w:fill="E6E6E6"/>
      </w:rPr>
      <w:fldChar w:fldCharType="begin"/>
    </w:r>
    <w:r>
      <w:rPr>
        <w:sz w:val="18"/>
        <w:szCs w:val="18"/>
      </w:rPr>
      <w:instrText>PAGE</w:instrText>
    </w:r>
    <w:r>
      <w:rPr>
        <w:color w:val="2B579A"/>
        <w:sz w:val="18"/>
        <w:szCs w:val="18"/>
        <w:shd w:val="clear" w:color="auto" w:fill="E6E6E6"/>
      </w:rPr>
      <w:fldChar w:fldCharType="separate"/>
    </w:r>
    <w:r>
      <w:rPr>
        <w:noProof/>
        <w:sz w:val="18"/>
        <w:szCs w:val="18"/>
      </w:rPr>
      <w:t>1</w:t>
    </w:r>
    <w:r>
      <w:rPr>
        <w:color w:val="2B579A"/>
        <w:sz w:val="18"/>
        <w:szCs w:val="18"/>
        <w:shd w:val="clear" w:color="auto" w:fill="E6E6E6"/>
      </w:rPr>
      <w:fldChar w:fldCharType="end"/>
    </w:r>
    <w:r>
      <w:rPr>
        <w:color w:val="3366FF"/>
        <w:sz w:val="18"/>
        <w:szCs w:val="18"/>
      </w:rPr>
      <w:t xml:space="preserve"> </w:t>
    </w:r>
  </w:p>
  <w:bookmarkStart w:id="4" w:name="_2et92p0" w:colFirst="0" w:colLast="0"/>
  <w:bookmarkEnd w:id="4"/>
  <w:p w14:paraId="2AD55776" w14:textId="77777777" w:rsidR="006810DD" w:rsidRDefault="006810DD" w:rsidP="006810DD">
    <w:pPr>
      <w:tabs>
        <w:tab w:val="center" w:pos="4320"/>
        <w:tab w:val="right" w:pos="8647"/>
      </w:tabs>
      <w:ind w:right="360"/>
      <w:rPr>
        <w:color w:val="3366FF"/>
      </w:rPr>
    </w:pPr>
    <w:r>
      <w:rPr>
        <w:color w:val="2B579A"/>
        <w:shd w:val="clear" w:color="auto" w:fill="E6E6E6"/>
      </w:rPr>
      <w:fldChar w:fldCharType="begin"/>
    </w:r>
    <w:r>
      <w:instrText xml:space="preserve">HYPERLINK </w:instrText>
    </w:r>
    <w:r>
      <w:instrText>"http://www.sciencelearn.org.nz" \h</w:instrText>
    </w:r>
    <w:r>
      <w:rPr>
        <w:color w:val="2B579A"/>
        <w:shd w:val="clear" w:color="auto" w:fill="E6E6E6"/>
      </w:rPr>
    </w:r>
    <w:r>
      <w:rPr>
        <w:color w:val="2B579A"/>
        <w:shd w:val="clear" w:color="auto" w:fill="E6E6E6"/>
      </w:rPr>
      <w:fldChar w:fldCharType="separate"/>
    </w:r>
    <w:r>
      <w:rPr>
        <w:color w:val="0000FF"/>
        <w:sz w:val="18"/>
        <w:szCs w:val="18"/>
        <w:u w:val="single"/>
      </w:rPr>
      <w:t>www.sciencelearn.org.nz</w:t>
    </w:r>
    <w:r>
      <w:rPr>
        <w:color w:val="0000FF"/>
        <w:sz w:val="18"/>
        <w:szCs w:val="18"/>
        <w:u w:val="single"/>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4F4D8F" w14:textId="77777777" w:rsidR="006810DD" w:rsidRDefault="006810DD" w:rsidP="006810DD">
      <w:r>
        <w:separator/>
      </w:r>
    </w:p>
  </w:footnote>
  <w:footnote w:type="continuationSeparator" w:id="0">
    <w:p w14:paraId="00016F8D" w14:textId="77777777" w:rsidR="006810DD" w:rsidRDefault="006810DD" w:rsidP="006810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22479" w14:textId="77777777" w:rsidR="006810DD" w:rsidRDefault="006810DD" w:rsidP="006810DD">
    <w:pPr>
      <w:spacing w:line="276" w:lineRule="auto"/>
    </w:pPr>
    <w:r>
      <w:rPr>
        <w:noProof/>
        <w:color w:val="2B579A"/>
        <w:shd w:val="clear" w:color="auto" w:fill="E6E6E6"/>
      </w:rPr>
      <w:drawing>
        <wp:anchor distT="0" distB="0" distL="114300" distR="114300" simplePos="0" relativeHeight="251659264" behindDoc="0" locked="0" layoutInCell="1" hidden="0" allowOverlap="1" wp14:anchorId="492AEF71" wp14:editId="0F30911A">
          <wp:simplePos x="0" y="0"/>
          <wp:positionH relativeFrom="column">
            <wp:posOffset>-142874</wp:posOffset>
          </wp:positionH>
          <wp:positionV relativeFrom="paragraph">
            <wp:posOffset>-19049</wp:posOffset>
          </wp:positionV>
          <wp:extent cx="1378038" cy="587693"/>
          <wp:effectExtent l="0" t="0" r="0" b="0"/>
          <wp:wrapNone/>
          <wp:docPr id="1" name="image1.jpg" descr="Blue and white logo of the Science Learning Hub – Pokapū Akoranga Pūtaiao, www.sciencelearn.org.nz."/>
          <wp:cNvGraphicFramePr/>
          <a:graphic xmlns:a="http://schemas.openxmlformats.org/drawingml/2006/main">
            <a:graphicData uri="http://schemas.openxmlformats.org/drawingml/2006/picture">
              <pic:pic xmlns:pic="http://schemas.openxmlformats.org/drawingml/2006/picture">
                <pic:nvPicPr>
                  <pic:cNvPr id="0" name="image1.jpg" descr="Blue and white logo of the Science Learning Hub – Pokapū Akoranga Pūtaiao, www.sciencelearn.org.nz."/>
                  <pic:cNvPicPr preferRelativeResize="0"/>
                </pic:nvPicPr>
                <pic:blipFill>
                  <a:blip r:embed="rId1"/>
                  <a:srcRect t="880" b="880"/>
                  <a:stretch>
                    <a:fillRect/>
                  </a:stretch>
                </pic:blipFill>
                <pic:spPr>
                  <a:xfrm>
                    <a:off x="0" y="0"/>
                    <a:ext cx="1378038" cy="587693"/>
                  </a:xfrm>
                  <a:prstGeom prst="rect">
                    <a:avLst/>
                  </a:prstGeom>
                  <a:ln/>
                </pic:spPr>
              </pic:pic>
            </a:graphicData>
          </a:graphic>
        </wp:anchor>
      </w:drawing>
    </w:r>
  </w:p>
  <w:tbl>
    <w:tblPr>
      <w:tblW w:w="9634" w:type="dxa"/>
      <w:tblInd w:w="5" w:type="dxa"/>
      <w:tblLayout w:type="fixed"/>
      <w:tblLook w:val="0400" w:firstRow="0" w:lastRow="0" w:firstColumn="0" w:lastColumn="0" w:noHBand="0" w:noVBand="1"/>
    </w:tblPr>
    <w:tblGrid>
      <w:gridCol w:w="1980"/>
      <w:gridCol w:w="7654"/>
    </w:tblGrid>
    <w:tr w:rsidR="006810DD" w14:paraId="3BEC3BB1" w14:textId="77777777" w:rsidTr="00AF41C4">
      <w:tc>
        <w:tcPr>
          <w:tcW w:w="1980" w:type="dxa"/>
          <w:shd w:val="clear" w:color="auto" w:fill="auto"/>
        </w:tcPr>
        <w:p w14:paraId="55CE2DC4" w14:textId="77777777" w:rsidR="006810DD" w:rsidRDefault="006810DD" w:rsidP="006810DD">
          <w:pPr>
            <w:tabs>
              <w:tab w:val="center" w:pos="4513"/>
              <w:tab w:val="right" w:pos="9026"/>
            </w:tabs>
            <w:rPr>
              <w:color w:val="3366FF"/>
            </w:rPr>
          </w:pPr>
        </w:p>
      </w:tc>
      <w:tc>
        <w:tcPr>
          <w:tcW w:w="7654" w:type="dxa"/>
          <w:shd w:val="clear" w:color="auto" w:fill="auto"/>
          <w:vAlign w:val="center"/>
        </w:tcPr>
        <w:p w14:paraId="61BEA30D" w14:textId="77777777" w:rsidR="006810DD" w:rsidRPr="006810DD" w:rsidRDefault="006810DD" w:rsidP="006810DD">
          <w:pPr>
            <w:rPr>
              <w:rStyle w:val="LinksChar"/>
            </w:rPr>
          </w:pPr>
          <w:r>
            <w:rPr>
              <w:color w:val="3366FF"/>
            </w:rPr>
            <w:t xml:space="preserve">Activity: </w:t>
          </w:r>
          <w:hyperlink r:id="rId2" w:history="1">
            <w:r w:rsidRPr="006810DD">
              <w:rPr>
                <w:rStyle w:val="LinksChar"/>
              </w:rPr>
              <w:t>Sharing scientific understanding through poetry</w:t>
            </w:r>
          </w:hyperlink>
        </w:p>
        <w:p w14:paraId="6982044F" w14:textId="77777777" w:rsidR="006810DD" w:rsidRDefault="006810DD" w:rsidP="006810DD">
          <w:pPr>
            <w:rPr>
              <w:color w:val="3366FF"/>
            </w:rPr>
          </w:pPr>
        </w:p>
      </w:tc>
    </w:tr>
  </w:tbl>
  <w:p w14:paraId="70BACBD7" w14:textId="77777777" w:rsidR="006810DD" w:rsidRDefault="006810DD" w:rsidP="006810D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66435E"/>
    <w:multiLevelType w:val="hybridMultilevel"/>
    <w:tmpl w:val="FFFFFFFF"/>
    <w:lvl w:ilvl="0" w:tplc="ADDE952C">
      <w:start w:val="1"/>
      <w:numFmt w:val="decimal"/>
      <w:lvlText w:val="%1."/>
      <w:lvlJc w:val="left"/>
      <w:pPr>
        <w:ind w:left="360" w:hanging="360"/>
      </w:pPr>
    </w:lvl>
    <w:lvl w:ilvl="1" w:tplc="2B9C7094">
      <w:start w:val="1"/>
      <w:numFmt w:val="lowerLetter"/>
      <w:lvlText w:val="%2."/>
      <w:lvlJc w:val="left"/>
      <w:pPr>
        <w:ind w:left="1080" w:hanging="360"/>
      </w:pPr>
    </w:lvl>
    <w:lvl w:ilvl="2" w:tplc="442485A8">
      <w:start w:val="1"/>
      <w:numFmt w:val="lowerRoman"/>
      <w:lvlText w:val="%3."/>
      <w:lvlJc w:val="right"/>
      <w:pPr>
        <w:ind w:left="1800" w:hanging="180"/>
      </w:pPr>
    </w:lvl>
    <w:lvl w:ilvl="3" w:tplc="F45C0776">
      <w:start w:val="1"/>
      <w:numFmt w:val="decimal"/>
      <w:lvlText w:val="%4."/>
      <w:lvlJc w:val="left"/>
      <w:pPr>
        <w:ind w:left="2520" w:hanging="360"/>
      </w:pPr>
    </w:lvl>
    <w:lvl w:ilvl="4" w:tplc="7646CE12">
      <w:start w:val="1"/>
      <w:numFmt w:val="lowerLetter"/>
      <w:lvlText w:val="%5."/>
      <w:lvlJc w:val="left"/>
      <w:pPr>
        <w:ind w:left="3240" w:hanging="360"/>
      </w:pPr>
    </w:lvl>
    <w:lvl w:ilvl="5" w:tplc="14C63E02">
      <w:start w:val="1"/>
      <w:numFmt w:val="lowerRoman"/>
      <w:lvlText w:val="%6."/>
      <w:lvlJc w:val="right"/>
      <w:pPr>
        <w:ind w:left="3960" w:hanging="180"/>
      </w:pPr>
    </w:lvl>
    <w:lvl w:ilvl="6" w:tplc="2D464CD8">
      <w:start w:val="1"/>
      <w:numFmt w:val="decimal"/>
      <w:lvlText w:val="%7."/>
      <w:lvlJc w:val="left"/>
      <w:pPr>
        <w:ind w:left="4680" w:hanging="360"/>
      </w:pPr>
    </w:lvl>
    <w:lvl w:ilvl="7" w:tplc="6246986C">
      <w:start w:val="1"/>
      <w:numFmt w:val="lowerLetter"/>
      <w:lvlText w:val="%8."/>
      <w:lvlJc w:val="left"/>
      <w:pPr>
        <w:ind w:left="5400" w:hanging="360"/>
      </w:pPr>
    </w:lvl>
    <w:lvl w:ilvl="8" w:tplc="F53CC44E">
      <w:start w:val="1"/>
      <w:numFmt w:val="lowerRoman"/>
      <w:lvlText w:val="%9."/>
      <w:lvlJc w:val="right"/>
      <w:pPr>
        <w:ind w:left="6120" w:hanging="180"/>
      </w:pPr>
    </w:lvl>
  </w:abstractNum>
  <w:abstractNum w:abstractNumId="1" w15:restartNumberingAfterBreak="0">
    <w:nsid w:val="24C973A5"/>
    <w:multiLevelType w:val="hybridMultilevel"/>
    <w:tmpl w:val="920C75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D3510FF"/>
    <w:multiLevelType w:val="multilevel"/>
    <w:tmpl w:val="FFFFFFFF"/>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3" w15:restartNumberingAfterBreak="0">
    <w:nsid w:val="33AE4E11"/>
    <w:multiLevelType w:val="hybridMultilevel"/>
    <w:tmpl w:val="4E00AB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70971F76"/>
    <w:multiLevelType w:val="hybridMultilevel"/>
    <w:tmpl w:val="561CEED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506679414">
    <w:abstractNumId w:val="0"/>
  </w:num>
  <w:num w:numId="2" w16cid:durableId="920607003">
    <w:abstractNumId w:val="2"/>
  </w:num>
  <w:num w:numId="3" w16cid:durableId="1626500541">
    <w:abstractNumId w:val="3"/>
  </w:num>
  <w:num w:numId="4" w16cid:durableId="1466504132">
    <w:abstractNumId w:val="4"/>
  </w:num>
  <w:num w:numId="5" w16cid:durableId="5161163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0DD"/>
    <w:rsid w:val="001A4BF9"/>
    <w:rsid w:val="001B356B"/>
    <w:rsid w:val="001D0B61"/>
    <w:rsid w:val="002041D7"/>
    <w:rsid w:val="00227A41"/>
    <w:rsid w:val="00325BD3"/>
    <w:rsid w:val="00580FF9"/>
    <w:rsid w:val="006144F4"/>
    <w:rsid w:val="006505FE"/>
    <w:rsid w:val="006810DD"/>
    <w:rsid w:val="00740950"/>
    <w:rsid w:val="00782CFB"/>
    <w:rsid w:val="0094588C"/>
    <w:rsid w:val="00DD5A37"/>
    <w:rsid w:val="00E5533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B563D"/>
  <w15:chartTrackingRefBased/>
  <w15:docId w15:val="{6AA4F48E-ECF9-431D-B7A0-EBBFA1C34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0DD"/>
    <w:pPr>
      <w:widowControl w:val="0"/>
      <w:spacing w:after="0" w:line="240" w:lineRule="auto"/>
    </w:pPr>
    <w:rPr>
      <w:rFonts w:ascii="Verdana" w:eastAsia="Verdana" w:hAnsi="Verdana" w:cs="Verdana"/>
      <w:kern w:val="0"/>
      <w:sz w:val="20"/>
      <w:szCs w:val="20"/>
      <w:lang w:val="en-GB" w:eastAsia="ja-JP"/>
      <w14:ligatures w14:val="none"/>
    </w:rPr>
  </w:style>
  <w:style w:type="paragraph" w:styleId="Heading1">
    <w:name w:val="heading 1"/>
    <w:basedOn w:val="Normal"/>
    <w:next w:val="Normal"/>
    <w:link w:val="Heading1Char"/>
    <w:uiPriority w:val="9"/>
    <w:qFormat/>
    <w:rsid w:val="006810D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810D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10D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10D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810D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810D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10D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10D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10D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nks">
    <w:name w:val="Links"/>
    <w:basedOn w:val="Normal"/>
    <w:link w:val="LinksChar"/>
    <w:autoRedefine/>
    <w:qFormat/>
    <w:rsid w:val="00E5533F"/>
    <w:rPr>
      <w:color w:val="4C94D8" w:themeColor="text2" w:themeTint="80"/>
      <w:u w:val="single"/>
    </w:rPr>
  </w:style>
  <w:style w:type="character" w:customStyle="1" w:styleId="LinksChar">
    <w:name w:val="Links Char"/>
    <w:basedOn w:val="DefaultParagraphFont"/>
    <w:link w:val="Links"/>
    <w:rsid w:val="00E5533F"/>
    <w:rPr>
      <w:rFonts w:ascii="Verdana" w:eastAsia="Verdana" w:hAnsi="Verdana" w:cs="Verdana"/>
      <w:color w:val="4C94D8" w:themeColor="text2" w:themeTint="80"/>
      <w:kern w:val="0"/>
      <w:sz w:val="20"/>
      <w:szCs w:val="20"/>
      <w:u w:val="single"/>
      <w:lang w:val="en-GB" w:eastAsia="ja-JP"/>
      <w14:ligatures w14:val="none"/>
    </w:rPr>
  </w:style>
  <w:style w:type="character" w:customStyle="1" w:styleId="Heading1Char">
    <w:name w:val="Heading 1 Char"/>
    <w:basedOn w:val="DefaultParagraphFont"/>
    <w:link w:val="Heading1"/>
    <w:uiPriority w:val="9"/>
    <w:rsid w:val="006810D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810D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10D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10D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10D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10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10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10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10DD"/>
    <w:rPr>
      <w:rFonts w:eastAsiaTheme="majorEastAsia" w:cstheme="majorBidi"/>
      <w:color w:val="272727" w:themeColor="text1" w:themeTint="D8"/>
    </w:rPr>
  </w:style>
  <w:style w:type="paragraph" w:styleId="Title">
    <w:name w:val="Title"/>
    <w:basedOn w:val="Normal"/>
    <w:next w:val="Normal"/>
    <w:link w:val="TitleChar"/>
    <w:uiPriority w:val="10"/>
    <w:qFormat/>
    <w:rsid w:val="006810D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10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10D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10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10DD"/>
    <w:pPr>
      <w:spacing w:before="160"/>
      <w:jc w:val="center"/>
    </w:pPr>
    <w:rPr>
      <w:i/>
      <w:iCs/>
      <w:color w:val="404040" w:themeColor="text1" w:themeTint="BF"/>
    </w:rPr>
  </w:style>
  <w:style w:type="character" w:customStyle="1" w:styleId="QuoteChar">
    <w:name w:val="Quote Char"/>
    <w:basedOn w:val="DefaultParagraphFont"/>
    <w:link w:val="Quote"/>
    <w:uiPriority w:val="29"/>
    <w:rsid w:val="006810DD"/>
    <w:rPr>
      <w:i/>
      <w:iCs/>
      <w:color w:val="404040" w:themeColor="text1" w:themeTint="BF"/>
    </w:rPr>
  </w:style>
  <w:style w:type="paragraph" w:styleId="ListParagraph">
    <w:name w:val="List Paragraph"/>
    <w:basedOn w:val="Normal"/>
    <w:uiPriority w:val="34"/>
    <w:qFormat/>
    <w:rsid w:val="006810DD"/>
    <w:pPr>
      <w:ind w:left="720"/>
      <w:contextualSpacing/>
    </w:pPr>
  </w:style>
  <w:style w:type="character" w:styleId="IntenseEmphasis">
    <w:name w:val="Intense Emphasis"/>
    <w:basedOn w:val="DefaultParagraphFont"/>
    <w:uiPriority w:val="21"/>
    <w:qFormat/>
    <w:rsid w:val="006810DD"/>
    <w:rPr>
      <w:i/>
      <w:iCs/>
      <w:color w:val="0F4761" w:themeColor="accent1" w:themeShade="BF"/>
    </w:rPr>
  </w:style>
  <w:style w:type="paragraph" w:styleId="IntenseQuote">
    <w:name w:val="Intense Quote"/>
    <w:basedOn w:val="Normal"/>
    <w:next w:val="Normal"/>
    <w:link w:val="IntenseQuoteChar"/>
    <w:uiPriority w:val="30"/>
    <w:qFormat/>
    <w:rsid w:val="006810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10DD"/>
    <w:rPr>
      <w:i/>
      <w:iCs/>
      <w:color w:val="0F4761" w:themeColor="accent1" w:themeShade="BF"/>
    </w:rPr>
  </w:style>
  <w:style w:type="character" w:styleId="IntenseReference">
    <w:name w:val="Intense Reference"/>
    <w:basedOn w:val="DefaultParagraphFont"/>
    <w:uiPriority w:val="32"/>
    <w:qFormat/>
    <w:rsid w:val="006810DD"/>
    <w:rPr>
      <w:b/>
      <w:bCs/>
      <w:smallCaps/>
      <w:color w:val="0F4761" w:themeColor="accent1" w:themeShade="BF"/>
      <w:spacing w:val="5"/>
    </w:rPr>
  </w:style>
  <w:style w:type="character" w:styleId="Hyperlink">
    <w:name w:val="Hyperlink"/>
    <w:basedOn w:val="DefaultParagraphFont"/>
    <w:uiPriority w:val="99"/>
    <w:unhideWhenUsed/>
    <w:rsid w:val="006810DD"/>
    <w:rPr>
      <w:color w:val="467886" w:themeColor="hyperlink"/>
      <w:u w:val="single"/>
    </w:rPr>
  </w:style>
  <w:style w:type="paragraph" w:styleId="Header">
    <w:name w:val="header"/>
    <w:basedOn w:val="Normal"/>
    <w:link w:val="HeaderChar"/>
    <w:uiPriority w:val="99"/>
    <w:unhideWhenUsed/>
    <w:rsid w:val="006810DD"/>
    <w:pPr>
      <w:tabs>
        <w:tab w:val="center" w:pos="4513"/>
        <w:tab w:val="right" w:pos="9026"/>
      </w:tabs>
    </w:pPr>
  </w:style>
  <w:style w:type="character" w:customStyle="1" w:styleId="HeaderChar">
    <w:name w:val="Header Char"/>
    <w:basedOn w:val="DefaultParagraphFont"/>
    <w:link w:val="Header"/>
    <w:uiPriority w:val="99"/>
    <w:rsid w:val="006810DD"/>
    <w:rPr>
      <w:rFonts w:ascii="Verdana" w:eastAsia="Verdana" w:hAnsi="Verdana" w:cs="Verdana"/>
      <w:kern w:val="0"/>
      <w:sz w:val="20"/>
      <w:szCs w:val="20"/>
      <w:lang w:val="en-GB" w:eastAsia="ja-JP"/>
      <w14:ligatures w14:val="none"/>
    </w:rPr>
  </w:style>
  <w:style w:type="paragraph" w:styleId="NormalWeb">
    <w:name w:val="Normal (Web)"/>
    <w:basedOn w:val="Normal"/>
    <w:uiPriority w:val="99"/>
    <w:unhideWhenUsed/>
    <w:rsid w:val="006810DD"/>
    <w:pPr>
      <w:widowControl/>
      <w:spacing w:before="100" w:beforeAutospacing="1" w:after="100" w:afterAutospacing="1"/>
    </w:pPr>
    <w:rPr>
      <w:rFonts w:ascii="Times New Roman" w:eastAsia="Times New Roman" w:hAnsi="Times New Roman" w:cs="Times New Roman"/>
      <w:sz w:val="24"/>
      <w:szCs w:val="24"/>
      <w:lang w:val="en-NZ" w:eastAsia="en-NZ"/>
    </w:rPr>
  </w:style>
  <w:style w:type="paragraph" w:styleId="Footer">
    <w:name w:val="footer"/>
    <w:basedOn w:val="Normal"/>
    <w:link w:val="FooterChar"/>
    <w:uiPriority w:val="99"/>
    <w:unhideWhenUsed/>
    <w:rsid w:val="006810DD"/>
    <w:pPr>
      <w:tabs>
        <w:tab w:val="center" w:pos="4513"/>
        <w:tab w:val="right" w:pos="9026"/>
      </w:tabs>
    </w:pPr>
  </w:style>
  <w:style w:type="character" w:customStyle="1" w:styleId="FooterChar">
    <w:name w:val="Footer Char"/>
    <w:basedOn w:val="DefaultParagraphFont"/>
    <w:link w:val="Footer"/>
    <w:uiPriority w:val="99"/>
    <w:rsid w:val="006810DD"/>
    <w:rPr>
      <w:rFonts w:ascii="Verdana" w:eastAsia="Verdana" w:hAnsi="Verdana" w:cs="Verdana"/>
      <w:kern w:val="0"/>
      <w:sz w:val="20"/>
      <w:szCs w:val="20"/>
      <w:lang w:val="en-GB"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resources/3336-matauranga-maori-of-kowhai" TargetMode="Externa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ciencelearn.org.nz/resources/3337-exploring-kowhai-matauranga-in-the-classroom" TargetMode="External"/><Relationship Id="rId12" Type="http://schemas.openxmlformats.org/officeDocument/2006/relationships/hyperlink" Target="https://www.sciencelearn.org.nz/resources/3342-creating-kowhai-infographic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learn.org.nz/resources/3340-observing-kowhai-ata-titiro-kowhai" TargetMode="Externa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yperlink" Target="https://www.sciencelearn.org.nz/resources/3339-planting-kowhai-seeds-whakatongia-kakano-kowhai"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sciencelearn.org.nz/resources/3338-collecting-kowhai-seeds-kohikohia-nga-kakano-kowhai" TargetMode="Externa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hyperlink" Target="https://www.sciencelearn.org.nz/resources/3341-sharing-scientific-understanding-through-poetry" TargetMode="External"/><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836</Words>
  <Characters>4767</Characters>
  <Application>Microsoft Office Word</Application>
  <DocSecurity>0</DocSecurity>
  <Lines>39</Lines>
  <Paragraphs>11</Paragraphs>
  <ScaleCrop>false</ScaleCrop>
  <Company/>
  <LinksUpToDate>false</LinksUpToDate>
  <CharactersWithSpaces>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Sharing scientific understanding through poetry</dc:title>
  <dc:subject/>
  <dc:creator>Science Learning Hub – Pokapū Akoranga Pūtaiao, The University of Waikato Te Whare Wānanga o Waikato</dc:creator>
  <cp:keywords/>
  <dc:description/>
  <cp:lastModifiedBy>Vanya Bootham</cp:lastModifiedBy>
  <cp:revision>1</cp:revision>
  <dcterms:created xsi:type="dcterms:W3CDTF">2024-05-22T23:55:00Z</dcterms:created>
  <dcterms:modified xsi:type="dcterms:W3CDTF">2024-05-23T00:03:00Z</dcterms:modified>
</cp:coreProperties>
</file>